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</w:t>
      </w:r>
      <w:r w:rsidR="00B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KARARI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3A4729">
        <w:rPr>
          <w:rFonts w:ascii="Times New Roman" w:hAnsi="Times New Roman" w:cs="Times New Roman"/>
          <w:bCs/>
          <w:sz w:val="24"/>
          <w:szCs w:val="24"/>
        </w:rPr>
        <w:t>05 Mayıs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 w:rsidRPr="00F336D9">
        <w:rPr>
          <w:rFonts w:ascii="Times New Roman" w:hAnsi="Times New Roman" w:cs="Times New Roman"/>
          <w:sz w:val="24"/>
          <w:szCs w:val="24"/>
        </w:rPr>
        <w:t>2025/0</w:t>
      </w:r>
      <w:r w:rsidR="003A4729">
        <w:rPr>
          <w:rFonts w:ascii="Times New Roman" w:hAnsi="Times New Roman" w:cs="Times New Roman"/>
          <w:sz w:val="24"/>
          <w:szCs w:val="24"/>
        </w:rPr>
        <w:t>8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 w:rsidRPr="00F336D9">
        <w:rPr>
          <w:rFonts w:ascii="Times New Roman" w:hAnsi="Times New Roman" w:cs="Times New Roman"/>
          <w:sz w:val="24"/>
          <w:szCs w:val="24"/>
        </w:rPr>
        <w:t>1</w:t>
      </w:r>
      <w:r w:rsidR="00CE44F2">
        <w:rPr>
          <w:rFonts w:ascii="Times New Roman" w:hAnsi="Times New Roman" w:cs="Times New Roman"/>
          <w:sz w:val="24"/>
          <w:szCs w:val="24"/>
        </w:rPr>
        <w:t>1.30</w:t>
      </w:r>
    </w:p>
    <w:p w:rsidR="00FC7326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Pr="00F336D9">
        <w:rPr>
          <w:rFonts w:ascii="Times New Roman" w:hAnsi="Times New Roman" w:cs="Times New Roman"/>
          <w:sz w:val="24"/>
          <w:szCs w:val="24"/>
        </w:rPr>
        <w:t>Seminer Salonu</w:t>
      </w:r>
    </w:p>
    <w:p w:rsidR="00FC7326" w:rsidRDefault="00FC7326" w:rsidP="00FC73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6D9"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8D5183" w:rsidRPr="003A4729" w:rsidRDefault="008D5183" w:rsidP="008D5183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Fotoğrafçılık Dersi Teknik Gezi hakkında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Uğur </w:t>
      </w:r>
      <w:proofErr w:type="spellStart"/>
      <w:r>
        <w:rPr>
          <w:rFonts w:ascii="Times New Roman" w:hAnsi="Times New Roman" w:cs="Times New Roman"/>
          <w:sz w:val="24"/>
          <w:szCs w:val="24"/>
        </w:rPr>
        <w:t>AYDIN’ın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72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729">
        <w:rPr>
          <w:rFonts w:ascii="Times New Roman" w:hAnsi="Times New Roman" w:cs="Times New Roman"/>
          <w:sz w:val="24"/>
          <w:szCs w:val="24"/>
        </w:rPr>
        <w:t>Mayıs</w:t>
      </w:r>
      <w:r>
        <w:rPr>
          <w:rFonts w:ascii="Times New Roman" w:hAnsi="Times New Roman" w:cs="Times New Roman"/>
          <w:sz w:val="24"/>
          <w:szCs w:val="24"/>
        </w:rPr>
        <w:t xml:space="preserve"> 2025 tarihli verdiği dilekçenin görüşülmesi. (</w:t>
      </w:r>
      <w:r>
        <w:rPr>
          <w:rFonts w:ascii="Times New Roman" w:hAnsi="Times New Roman" w:cs="Times New Roman"/>
          <w:b/>
          <w:sz w:val="24"/>
          <w:szCs w:val="24"/>
        </w:rPr>
        <w:t>Ek-1 Dilekçe)</w:t>
      </w:r>
    </w:p>
    <w:p w:rsidR="003A4729" w:rsidRDefault="003A4729" w:rsidP="008D5183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Bahar yarıyılı sonunda</w:t>
      </w:r>
      <w:r w:rsidRPr="003A4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 çalışmalarından oluşan </w:t>
      </w:r>
      <w:r w:rsidRPr="003A4729">
        <w:rPr>
          <w:rFonts w:ascii="Times New Roman" w:hAnsi="Times New Roman" w:cs="Times New Roman"/>
          <w:sz w:val="24"/>
          <w:szCs w:val="24"/>
        </w:rPr>
        <w:t>Karma Sergi düzenlenmesi</w:t>
      </w:r>
      <w:r>
        <w:rPr>
          <w:rFonts w:ascii="Times New Roman" w:hAnsi="Times New Roman" w:cs="Times New Roman"/>
          <w:sz w:val="24"/>
          <w:szCs w:val="24"/>
        </w:rPr>
        <w:t xml:space="preserve"> hakkında görüşülmesi.</w:t>
      </w:r>
    </w:p>
    <w:p w:rsidR="005E1029" w:rsidRPr="003A4729" w:rsidRDefault="005E1029" w:rsidP="008D5183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başkanlığımızda </w:t>
      </w:r>
      <w:r w:rsidR="00315AA7">
        <w:rPr>
          <w:rFonts w:ascii="Times New Roman" w:hAnsi="Times New Roman" w:cs="Times New Roman"/>
          <w:sz w:val="24"/>
          <w:szCs w:val="24"/>
        </w:rPr>
        <w:t xml:space="preserve">24 Şubat </w:t>
      </w:r>
      <w:r>
        <w:rPr>
          <w:rFonts w:ascii="Times New Roman" w:hAnsi="Times New Roman" w:cs="Times New Roman"/>
          <w:sz w:val="24"/>
          <w:szCs w:val="24"/>
        </w:rPr>
        <w:t xml:space="preserve">2025 tarihinde göreve başlayan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Nihat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KARAKAYA’nın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A7">
        <w:rPr>
          <w:rFonts w:ascii="Times New Roman" w:hAnsi="Times New Roman" w:cs="Times New Roman"/>
          <w:sz w:val="24"/>
          <w:szCs w:val="24"/>
        </w:rPr>
        <w:t>birim</w:t>
      </w:r>
      <w:r>
        <w:rPr>
          <w:rFonts w:ascii="Times New Roman" w:hAnsi="Times New Roman" w:cs="Times New Roman"/>
          <w:sz w:val="24"/>
          <w:szCs w:val="24"/>
        </w:rPr>
        <w:t xml:space="preserve"> komisyonlarından </w:t>
      </w:r>
      <w:r w:rsidR="00315AA7">
        <w:rPr>
          <w:rFonts w:ascii="Times New Roman" w:hAnsi="Times New Roman" w:cs="Times New Roman"/>
          <w:sz w:val="24"/>
          <w:szCs w:val="24"/>
        </w:rPr>
        <w:t xml:space="preserve">mesleki </w:t>
      </w:r>
      <w:r>
        <w:rPr>
          <w:rFonts w:ascii="Times New Roman" w:hAnsi="Times New Roman" w:cs="Times New Roman"/>
          <w:sz w:val="24"/>
          <w:szCs w:val="24"/>
        </w:rPr>
        <w:t>alanı ve isteğine bağlı olarak uygun olan komisyon görevlendirilmesinin görüşülmesi</w:t>
      </w:r>
      <w:r w:rsidR="00315AA7">
        <w:rPr>
          <w:rFonts w:ascii="Times New Roman" w:hAnsi="Times New Roman" w:cs="Times New Roman"/>
          <w:sz w:val="24"/>
          <w:szCs w:val="24"/>
        </w:rPr>
        <w:t>.</w:t>
      </w:r>
    </w:p>
    <w:p w:rsidR="00FC7326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>Kararlar:</w:t>
      </w:r>
    </w:p>
    <w:p w:rsidR="008D5183" w:rsidRDefault="008D5183" w:rsidP="008D518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Fotoğrafçılık Dersi kapsamında dersin sorumlu öğretim elemanı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Uğur AYDIN tarafından dersi alan öğrencilerin </w:t>
      </w:r>
      <w:r w:rsidR="003A4729">
        <w:rPr>
          <w:rFonts w:ascii="Times New Roman" w:hAnsi="Times New Roman" w:cs="Times New Roman"/>
          <w:sz w:val="24"/>
          <w:szCs w:val="24"/>
        </w:rPr>
        <w:t>10 Mayıs</w:t>
      </w:r>
      <w:r>
        <w:rPr>
          <w:rFonts w:ascii="Times New Roman" w:hAnsi="Times New Roman" w:cs="Times New Roman"/>
          <w:sz w:val="24"/>
          <w:szCs w:val="24"/>
        </w:rPr>
        <w:t xml:space="preserve"> 2025 tarihinde </w:t>
      </w:r>
      <w:r w:rsidR="003A4729">
        <w:rPr>
          <w:rFonts w:ascii="Times New Roman" w:hAnsi="Times New Roman" w:cs="Times New Roman"/>
          <w:sz w:val="24"/>
          <w:szCs w:val="24"/>
        </w:rPr>
        <w:t>09.0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3A472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.00 saatleri arasında </w:t>
      </w:r>
      <w:r w:rsidR="003A4729">
        <w:rPr>
          <w:rFonts w:ascii="Times New Roman" w:hAnsi="Times New Roman" w:cs="Times New Roman"/>
          <w:sz w:val="24"/>
          <w:szCs w:val="24"/>
        </w:rPr>
        <w:t>Nevşehir-Avanos, Hacıbektaş, Tuz Gölü</w:t>
      </w:r>
      <w:r>
        <w:rPr>
          <w:rFonts w:ascii="Times New Roman" w:hAnsi="Times New Roman" w:cs="Times New Roman"/>
          <w:sz w:val="24"/>
          <w:szCs w:val="24"/>
        </w:rPr>
        <w:t xml:space="preserve"> bölgesine uygulamalı fotoğraf çekimi gerçekleştirmek üzere götürülmesi için rektörlük onayı alınarak 20 kişilik bir araç tahsisi istenmesine, teknik gezinin gerçekleştirilmesine;</w:t>
      </w:r>
    </w:p>
    <w:p w:rsidR="003A4729" w:rsidRDefault="003A4729" w:rsidP="008D518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Bölümümüzden </w:t>
      </w:r>
      <w:r>
        <w:rPr>
          <w:rFonts w:ascii="Times New Roman" w:hAnsi="Times New Roman" w:cs="Times New Roman"/>
          <w:sz w:val="24"/>
          <w:szCs w:val="24"/>
        </w:rPr>
        <w:t>görsel sanatlar alanı</w:t>
      </w:r>
      <w:r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Alan Dışı Seçmeli Ders alan öğrencilerin</w:t>
      </w:r>
      <w:r w:rsidR="005E1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çalışmalarından oluşan bir sergi düzenlenmesine ve bu serginin 28 Mayıs 2025 tarihinde ERÜ GSF Zafer Bayburtluoğlu Sergi Salonunda saat 14.30 da gerçekleştirilmesine, Sanatsal </w:t>
      </w:r>
      <w:r w:rsidR="005E1029">
        <w:rPr>
          <w:rFonts w:ascii="Times New Roman" w:hAnsi="Times New Roman" w:cs="Times New Roman"/>
          <w:sz w:val="24"/>
          <w:szCs w:val="24"/>
        </w:rPr>
        <w:t xml:space="preserve">ve Kültürel Etkinlikler </w:t>
      </w:r>
      <w:r>
        <w:rPr>
          <w:rFonts w:ascii="Times New Roman" w:hAnsi="Times New Roman" w:cs="Times New Roman"/>
          <w:sz w:val="24"/>
          <w:szCs w:val="24"/>
        </w:rPr>
        <w:t>Komisyonu tarafından organizasyonun planlanmasına.</w:t>
      </w:r>
    </w:p>
    <w:p w:rsidR="005E1029" w:rsidRDefault="00315AA7" w:rsidP="008D518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Görevlisi ve aynı zamanda fotoğraf sanatçısı Nihat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KARAKAYA’nın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birimimiz Sanatsal ve Kültürel Etkinlikler Komisyonuna üye olarak görevlendirilmesine,</w:t>
      </w:r>
    </w:p>
    <w:p w:rsidR="008D5183" w:rsidRDefault="008D5183" w:rsidP="008D518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D5183" w:rsidRDefault="008D5183" w:rsidP="008D518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 kurul üyelerinin oy birliği ile karar verilmiştir.</w:t>
      </w:r>
    </w:p>
    <w:p w:rsidR="00FC7326" w:rsidRDefault="00FC7326" w:rsidP="00FC732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FC7326" w:rsidTr="00F61F02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5F298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81" w:rsidRDefault="005F2981" w:rsidP="008D5183">
            <w:pPr>
              <w:jc w:val="center"/>
            </w:pPr>
          </w:p>
          <w:p w:rsidR="008D5183" w:rsidRDefault="008D5183" w:rsidP="008D5183">
            <w:pPr>
              <w:jc w:val="center"/>
            </w:pP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</w:tbl>
    <w:p w:rsidR="00FC7326" w:rsidRPr="0048463E" w:rsidRDefault="00FC7326" w:rsidP="00FC7326"/>
    <w:p w:rsidR="00870B72" w:rsidRDefault="00870B72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B94"/>
    <w:multiLevelType w:val="hybridMultilevel"/>
    <w:tmpl w:val="346E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0BEE"/>
    <w:multiLevelType w:val="hybridMultilevel"/>
    <w:tmpl w:val="2CCCF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05B38"/>
    <w:multiLevelType w:val="hybridMultilevel"/>
    <w:tmpl w:val="350C5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D011F"/>
    <w:rsid w:val="0012574C"/>
    <w:rsid w:val="0019426C"/>
    <w:rsid w:val="002975A1"/>
    <w:rsid w:val="00315AA7"/>
    <w:rsid w:val="003A4729"/>
    <w:rsid w:val="00406D8B"/>
    <w:rsid w:val="00582A7A"/>
    <w:rsid w:val="005E1029"/>
    <w:rsid w:val="005F2981"/>
    <w:rsid w:val="00601F2B"/>
    <w:rsid w:val="00870B72"/>
    <w:rsid w:val="008D5183"/>
    <w:rsid w:val="00AA2DC3"/>
    <w:rsid w:val="00B26A91"/>
    <w:rsid w:val="00CE44F2"/>
    <w:rsid w:val="00D10D95"/>
    <w:rsid w:val="00F336D9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17</cp:revision>
  <dcterms:created xsi:type="dcterms:W3CDTF">2025-03-25T11:26:00Z</dcterms:created>
  <dcterms:modified xsi:type="dcterms:W3CDTF">2025-05-05T11:43:00Z</dcterms:modified>
</cp:coreProperties>
</file>