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D" w:rsidRDefault="009A606D" w:rsidP="004069B8">
      <w:pPr>
        <w:ind w:left="-709" w:right="-709"/>
        <w:jc w:val="center"/>
        <w:rPr>
          <w:b/>
        </w:rPr>
      </w:pPr>
      <w:r>
        <w:rPr>
          <w:b/>
        </w:rPr>
        <w:t>T.C.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ERCİYES ÜNİVERSİTESİ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REKTÖRLÜK GÜZEL SANATLAR BÖLÜMÜ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AKADEMİK PERSONEL</w:t>
      </w:r>
      <w:r w:rsidR="00C646DC">
        <w:rPr>
          <w:b/>
        </w:rPr>
        <w:t xml:space="preserve"> </w:t>
      </w:r>
      <w:r w:rsidR="009A606D">
        <w:rPr>
          <w:b/>
        </w:rPr>
        <w:t xml:space="preserve">MEMNUNİYET ANKETİ </w:t>
      </w:r>
      <w:r w:rsidR="00C646DC">
        <w:rPr>
          <w:b/>
        </w:rPr>
        <w:t>RAPORU</w:t>
      </w:r>
    </w:p>
    <w:p w:rsidR="004069B8" w:rsidRDefault="004069B8" w:rsidP="004069B8">
      <w:pPr>
        <w:ind w:left="-709" w:right="-709"/>
        <w:jc w:val="center"/>
      </w:pPr>
    </w:p>
    <w:p w:rsidR="004069B8" w:rsidRDefault="00E46CFE" w:rsidP="008F4E8D">
      <w:pPr>
        <w:ind w:left="-709" w:right="-709"/>
        <w:jc w:val="right"/>
        <w:rPr>
          <w:b/>
        </w:rPr>
      </w:pPr>
      <w:r>
        <w:rPr>
          <w:b/>
        </w:rPr>
        <w:t>05</w:t>
      </w:r>
      <w:r w:rsidR="004069B8" w:rsidRPr="004069B8">
        <w:rPr>
          <w:b/>
        </w:rPr>
        <w:t>.0</w:t>
      </w:r>
      <w:r>
        <w:rPr>
          <w:b/>
        </w:rPr>
        <w:t>7</w:t>
      </w:r>
      <w:r w:rsidR="004069B8" w:rsidRPr="004069B8">
        <w:rPr>
          <w:b/>
        </w:rPr>
        <w:t>.202</w:t>
      </w:r>
      <w:r w:rsidR="009A606D">
        <w:rPr>
          <w:b/>
        </w:rPr>
        <w:t>4</w:t>
      </w:r>
    </w:p>
    <w:p w:rsidR="008F4E8D" w:rsidRPr="004069B8" w:rsidRDefault="008F4E8D" w:rsidP="008F4E8D">
      <w:pPr>
        <w:ind w:left="-709" w:right="-709"/>
        <w:jc w:val="right"/>
        <w:rPr>
          <w:b/>
        </w:rPr>
      </w:pPr>
    </w:p>
    <w:p w:rsidR="008F4E8D" w:rsidRDefault="009A606D" w:rsidP="008F4E8D">
      <w:pPr>
        <w:ind w:left="-709" w:right="-709" w:firstLine="709"/>
        <w:jc w:val="both"/>
      </w:pPr>
      <w:r>
        <w:t>ERÜ Rektörlük Güzel Sanatlar Bölümü’nde kadrolu</w:t>
      </w:r>
      <w:r w:rsidR="008F4E8D">
        <w:t xml:space="preserve"> </w:t>
      </w:r>
      <w:r>
        <w:t xml:space="preserve">8 akademik personel </w:t>
      </w:r>
      <w:r w:rsidR="008F4E8D">
        <w:t xml:space="preserve">(3’ü kadın, 5’i erkek) </w:t>
      </w:r>
      <w:r>
        <w:t xml:space="preserve">görev yapmaktadır. Anket formu </w:t>
      </w:r>
      <w:proofErr w:type="spellStart"/>
      <w:r>
        <w:t>watsup</w:t>
      </w:r>
      <w:proofErr w:type="spellEnd"/>
      <w:r>
        <w:t xml:space="preserve"> grubu aracılığıyla akademik personele gönderilmiştir. Ankete </w:t>
      </w:r>
      <w:r w:rsidR="008F4E8D">
        <w:t>7</w:t>
      </w:r>
      <w:r>
        <w:t xml:space="preserve"> akademik personel </w:t>
      </w:r>
      <w:r w:rsidR="008F4E8D">
        <w:t xml:space="preserve">katılım göstermiştir. </w:t>
      </w:r>
      <w:r>
        <w:t xml:space="preserve">Akademik personelin memnuniyet anketi </w:t>
      </w:r>
      <w:r w:rsidR="008F4E8D">
        <w:t>sonuçları pasta grafik olarak sunulmuştur.</w:t>
      </w:r>
      <w:r>
        <w:t xml:space="preserve"> </w:t>
      </w:r>
      <w:r w:rsidR="00742E4E">
        <w:t>Akademik personelin tamamı</w:t>
      </w:r>
      <w:r w:rsidR="00C157F0">
        <w:t>,</w:t>
      </w:r>
      <w:r w:rsidR="00742E4E">
        <w:t xml:space="preserve"> gerekli ol</w:t>
      </w:r>
      <w:r w:rsidR="000C7E10">
        <w:t>duğu durum ve zamanlarda birimin</w:t>
      </w:r>
      <w:r w:rsidR="00742E4E">
        <w:t>in yöneticilerine kolayca ulaştıklarını, işiyle ilgili sorunlarını yöneticileriyle rahatça paylaşabildiğini, performans ve başarılarının yöneticileri tarafından yeterince takdir gördüğün</w:t>
      </w:r>
      <w:r w:rsidR="00C157F0">
        <w:t xml:space="preserve">e kesinlikle katıldığını </w:t>
      </w:r>
      <w:r w:rsidR="00742E4E">
        <w:t xml:space="preserve">ifade etmiştir. </w:t>
      </w:r>
      <w:r w:rsidR="00C157F0">
        <w:t xml:space="preserve">Ankete katılanların </w:t>
      </w:r>
      <w:r w:rsidR="00742E4E">
        <w:t>% 85</w:t>
      </w:r>
      <w:r w:rsidR="0068317A">
        <w:t>,</w:t>
      </w:r>
      <w:r w:rsidR="00742E4E">
        <w:t xml:space="preserve">7’si </w:t>
      </w:r>
      <w:r w:rsidR="00C157F0">
        <w:t xml:space="preserve">kesinlikle olmak üzere tamamı, </w:t>
      </w:r>
      <w:r w:rsidR="00742E4E">
        <w:t>birim yöneticilerinin işin kalitesini arttırma ile ilgili önerilerini dikkate aldığını</w:t>
      </w:r>
      <w:r w:rsidR="00B032A5">
        <w:t>, birim yöneticilerinin yeni fikirleri desteklediğini</w:t>
      </w:r>
      <w:r w:rsidR="00A95F2E">
        <w:t>,</w:t>
      </w:r>
      <w:r w:rsidR="00B032A5">
        <w:t xml:space="preserve"> </w:t>
      </w:r>
      <w:r w:rsidR="00A95F2E">
        <w:t xml:space="preserve">internet sitesinden yeterli düzeyde bilgi sağlayabildiklerini </w:t>
      </w:r>
      <w:r w:rsidR="00B032A5">
        <w:t>ve bölümünün etik ve toplumsal değerlere</w:t>
      </w:r>
      <w:r w:rsidR="001C5B6E">
        <w:t xml:space="preserve"> bağlı politikalar izlediğini </w:t>
      </w:r>
      <w:r w:rsidR="00742E4E">
        <w:t>belirtmişlerdir.</w:t>
      </w:r>
      <w:r w:rsidR="00A95F2E">
        <w:t xml:space="preserve"> % 71,4’ü </w:t>
      </w:r>
      <w:r w:rsidR="0017757F">
        <w:t xml:space="preserve">kesinlikle olmak üzere, </w:t>
      </w:r>
      <w:r w:rsidR="00A95F2E">
        <w:t>bölümünün performans değerlendirme ilke ve yöntemlerini doğru bul</w:t>
      </w:r>
      <w:r w:rsidR="00A32CE1">
        <w:t xml:space="preserve">duğunu ifade etmiştir. </w:t>
      </w:r>
      <w:r w:rsidR="0017757F">
        <w:t>Akademik personel</w:t>
      </w:r>
      <w:r w:rsidR="00061813">
        <w:t>,</w:t>
      </w:r>
      <w:r w:rsidR="0017757F">
        <w:t xml:space="preserve"> bölümünün meslek</w:t>
      </w:r>
      <w:r w:rsidR="00061813">
        <w:t xml:space="preserve"> </w:t>
      </w:r>
      <w:r w:rsidR="0017757F">
        <w:t>içi eğitim, kariyer gelişimi ve kendini geliştirme fırsatlarını yeterli düzeyde bulmaktadır.</w:t>
      </w:r>
      <w:r w:rsidR="00964CA9">
        <w:t xml:space="preserve"> Personelin %</w:t>
      </w:r>
      <w:r w:rsidR="0068317A">
        <w:t xml:space="preserve"> </w:t>
      </w:r>
      <w:r w:rsidR="00964CA9" w:rsidRPr="00964CA9">
        <w:t>71,5</w:t>
      </w:r>
      <w:r w:rsidR="00964CA9">
        <w:t>’i bölümünün farklı birimleri arasındaki sorunların tartışılma olanaklarını ve geri bildirim süreçlerini yeterli düzeyde bulurken, % 28,6’sı bu konuda kararsızdır. Ankete katılanlar, kurum içi iletişimi yeterli düzeyde bulduklarını; bölümde görev, yetki ve sorumluluk tanımlarının açık olarak belirtildiğini söylemektedir.</w:t>
      </w:r>
      <w:r w:rsidR="00CB3235">
        <w:t xml:space="preserve"> Birimdeki akademik kadro sayısı </w:t>
      </w:r>
      <w:r w:rsidR="0068317A">
        <w:t xml:space="preserve">yeterliliği </w:t>
      </w:r>
      <w:r w:rsidR="00CB3235">
        <w:t xml:space="preserve">konusunda </w:t>
      </w:r>
      <w:r w:rsidR="0068317A">
        <w:t>karasızlık gözlemlenmektedir. % 57,2’si bölümde görev, yetki ve sorumlulukların dengeli dağıtıldığını düşünürken, % 42,9’u bu konuda kararsızdır.</w:t>
      </w:r>
      <w:r w:rsidR="004B21E5">
        <w:t xml:space="preserve"> </w:t>
      </w:r>
      <w:r w:rsidR="00B63441">
        <w:t>Akademik personelimiz genel olarak b</w:t>
      </w:r>
      <w:r w:rsidR="004B21E5">
        <w:t>ölümümüzün temizlik hizmetlerinden memnun</w:t>
      </w:r>
      <w:r w:rsidR="00B63441">
        <w:t xml:space="preserve"> değilken güvenlik hizmetlerinden memnundur. Personel genel olarak işini kaybetme endişesi duymamaktadır.</w:t>
      </w:r>
      <w:r w:rsidR="00AA4736">
        <w:t xml:space="preserve"> Bölüm içerisindeki internet erişim olanakları konusundaki memnuniyet yüzdesi daha yüksektir.</w:t>
      </w:r>
      <w:r w:rsidR="00AE2502">
        <w:t xml:space="preserve"> Bölümün, bilimsel çalışmalara katılım için (</w:t>
      </w:r>
      <w:proofErr w:type="gramStart"/>
      <w:r w:rsidR="00AE2502">
        <w:t>sempozyum</w:t>
      </w:r>
      <w:proofErr w:type="gramEnd"/>
      <w:r w:rsidR="00AE2502">
        <w:t>, kongre vs.) verdiği finansal desteğin yeterli düzeyde olduğu konusunda bir kararsızlık mevcuttur. Ankete katılanların büyük çoğunluğu, bölümünün lisansüstü eğitim, araştırma ve yayın yapabilmek için yeterli zaman ayrılmasına olanak sağladığını düşünmektedir.</w:t>
      </w:r>
    </w:p>
    <w:p w:rsidR="00AE2502" w:rsidRDefault="00AE2502" w:rsidP="00AE2502">
      <w:pPr>
        <w:ind w:right="-709"/>
      </w:pPr>
    </w:p>
    <w:p w:rsidR="00AE2502" w:rsidRDefault="00AE2502" w:rsidP="004069B8">
      <w:pPr>
        <w:ind w:left="-709" w:right="-709"/>
        <w:jc w:val="center"/>
      </w:pPr>
    </w:p>
    <w:p w:rsidR="00AE2502" w:rsidRDefault="00AE2502" w:rsidP="004069B8">
      <w:pPr>
        <w:ind w:left="-709" w:right="-709"/>
        <w:jc w:val="center"/>
      </w:pPr>
    </w:p>
    <w:p w:rsidR="004069B8" w:rsidRDefault="004069B8" w:rsidP="004069B8">
      <w:pPr>
        <w:ind w:left="-709" w:right="-709"/>
        <w:jc w:val="center"/>
      </w:pPr>
    </w:p>
    <w:p w:rsidR="004069B8" w:rsidRDefault="004069B8" w:rsidP="004069B8">
      <w:pPr>
        <w:ind w:left="-709" w:right="-709"/>
        <w:jc w:val="center"/>
      </w:pPr>
    </w:p>
    <w:p w:rsidR="00F14D58" w:rsidRDefault="00F14D58" w:rsidP="00AE2502">
      <w:pPr>
        <w:ind w:left="-709" w:right="-709"/>
      </w:pPr>
    </w:p>
    <w:sectPr w:rsidR="00F14D58" w:rsidSect="004069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9B8"/>
    <w:rsid w:val="00061813"/>
    <w:rsid w:val="000C7E10"/>
    <w:rsid w:val="0017757F"/>
    <w:rsid w:val="001C5B6E"/>
    <w:rsid w:val="004069B8"/>
    <w:rsid w:val="004B21E5"/>
    <w:rsid w:val="0068317A"/>
    <w:rsid w:val="006A1EAF"/>
    <w:rsid w:val="00742E4E"/>
    <w:rsid w:val="007922CF"/>
    <w:rsid w:val="008F4E8D"/>
    <w:rsid w:val="00964CA9"/>
    <w:rsid w:val="009A606D"/>
    <w:rsid w:val="00A32CE1"/>
    <w:rsid w:val="00A95F2E"/>
    <w:rsid w:val="00AA4736"/>
    <w:rsid w:val="00AE2502"/>
    <w:rsid w:val="00B032A5"/>
    <w:rsid w:val="00B63441"/>
    <w:rsid w:val="00C157F0"/>
    <w:rsid w:val="00C646DC"/>
    <w:rsid w:val="00CB3235"/>
    <w:rsid w:val="00D3182B"/>
    <w:rsid w:val="00E46CFE"/>
    <w:rsid w:val="00F14D58"/>
    <w:rsid w:val="00F3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tunaf@hotmail.com</dc:creator>
  <cp:lastModifiedBy>tunaf@hotmail.com</cp:lastModifiedBy>
  <cp:revision>11</cp:revision>
  <dcterms:created xsi:type="dcterms:W3CDTF">2024-06-12T18:06:00Z</dcterms:created>
  <dcterms:modified xsi:type="dcterms:W3CDTF">2024-07-05T08:29:00Z</dcterms:modified>
</cp:coreProperties>
</file>