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6871" w:rsidRDefault="00ED68B4" w:rsidP="00ED68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6871">
        <w:rPr>
          <w:rFonts w:ascii="Times New Roman" w:hAnsi="Times New Roman" w:cs="Times New Roman"/>
          <w:b/>
          <w:sz w:val="24"/>
          <w:szCs w:val="24"/>
        </w:rPr>
        <w:t>ÖLÜM KURUL</w:t>
      </w:r>
      <w:r w:rsidR="00A005C0">
        <w:rPr>
          <w:rFonts w:ascii="Times New Roman" w:hAnsi="Times New Roman" w:cs="Times New Roman"/>
          <w:b/>
          <w:sz w:val="24"/>
          <w:szCs w:val="24"/>
        </w:rPr>
        <w:t xml:space="preserve"> KARARI</w:t>
      </w:r>
    </w:p>
    <w:p w:rsidR="00876BBE" w:rsidRDefault="00876BBE" w:rsidP="00876B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20 Nisan 2026</w:t>
      </w:r>
    </w:p>
    <w:p w:rsidR="00876BBE" w:rsidRDefault="00876BBE" w:rsidP="00876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2026/06</w:t>
      </w:r>
    </w:p>
    <w:p w:rsidR="00876BBE" w:rsidRDefault="00876BBE" w:rsidP="00876B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16.00</w:t>
      </w:r>
    </w:p>
    <w:p w:rsidR="00876BBE" w:rsidRDefault="00876BBE" w:rsidP="00876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876BBE" w:rsidRDefault="00876BBE" w:rsidP="0087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876BBE" w:rsidRDefault="00876BBE" w:rsidP="00876BBE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Öğretim Görevlisi Uğur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Uygulamalı Fotoğrafçılık Dersi kapsamında Teknik Gezi düzenlenmesi konusunda Bölüm Başkanlığına verdiği dilekçenin görüşülmesi (</w:t>
      </w:r>
      <w:r>
        <w:rPr>
          <w:rFonts w:ascii="Times New Roman" w:hAnsi="Times New Roman" w:cs="Times New Roman"/>
          <w:b/>
          <w:sz w:val="24"/>
          <w:szCs w:val="24"/>
        </w:rPr>
        <w:t>Ek-1 20.04.2026 tarihli dilekçe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6BBE" w:rsidRDefault="001B0C58" w:rsidP="00876BBE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ERÜ Rektörlük Güzel Sanatlar Bölümü</w:t>
      </w:r>
      <w:r w:rsidR="00876B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ERÜ </w:t>
      </w:r>
      <w:r w:rsidR="00876BBE">
        <w:rPr>
          <w:rFonts w:ascii="Times New Roman" w:hAnsi="Times New Roman" w:cs="Times New Roman"/>
          <w:sz w:val="24"/>
          <w:szCs w:val="24"/>
        </w:rPr>
        <w:t xml:space="preserve">Güzel Sanatlar Fakültesi, Modern Sanat Akademisi (MOSA) ve Türk Eğitim Vakfı (TEV) işbirliği ile 14 Mayıs 2026 tarihinde konser ve sergi </w:t>
      </w:r>
      <w:r>
        <w:rPr>
          <w:rFonts w:ascii="Times New Roman" w:hAnsi="Times New Roman" w:cs="Times New Roman"/>
          <w:sz w:val="24"/>
          <w:szCs w:val="24"/>
        </w:rPr>
        <w:t xml:space="preserve">etkinliklerinin </w:t>
      </w:r>
      <w:r w:rsidR="00876BBE">
        <w:rPr>
          <w:rFonts w:ascii="Times New Roman" w:hAnsi="Times New Roman" w:cs="Times New Roman"/>
          <w:sz w:val="24"/>
          <w:szCs w:val="24"/>
        </w:rPr>
        <w:t>düzenlenmesi hakkında görüşülmesi.</w:t>
      </w:r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876BBE">
        <w:rPr>
          <w:rFonts w:ascii="Times New Roman" w:hAnsi="Times New Roman" w:cs="Times New Roman"/>
          <w:sz w:val="24"/>
          <w:szCs w:val="24"/>
        </w:rPr>
        <w:t>20 Nisan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1</w:t>
      </w:r>
      <w:r w:rsidR="00876BBE">
        <w:rPr>
          <w:rFonts w:ascii="Times New Roman" w:hAnsi="Times New Roman" w:cs="Times New Roman"/>
          <w:sz w:val="24"/>
          <w:szCs w:val="24"/>
        </w:rPr>
        <w:t>6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</w:t>
      </w:r>
      <w:r w:rsidR="00876BBE">
        <w:rPr>
          <w:rFonts w:ascii="Times New Roman" w:hAnsi="Times New Roman" w:cs="Times New Roman"/>
          <w:sz w:val="24"/>
          <w:szCs w:val="24"/>
        </w:rPr>
        <w:t>leri</w:t>
      </w:r>
      <w:r w:rsidR="003E4F0F">
        <w:rPr>
          <w:rFonts w:ascii="Times New Roman" w:hAnsi="Times New Roman" w:cs="Times New Roman"/>
          <w:sz w:val="24"/>
          <w:szCs w:val="24"/>
        </w:rPr>
        <w:t xml:space="preserve"> görüşülmüş ve aşağıdaki karar</w:t>
      </w:r>
      <w:r w:rsidR="00647B3E">
        <w:rPr>
          <w:rFonts w:ascii="Times New Roman" w:hAnsi="Times New Roman" w:cs="Times New Roman"/>
          <w:sz w:val="24"/>
          <w:szCs w:val="24"/>
        </w:rPr>
        <w:t>lar</w:t>
      </w:r>
      <w:r w:rsidR="003E4F0F">
        <w:rPr>
          <w:rFonts w:ascii="Times New Roman" w:hAnsi="Times New Roman" w:cs="Times New Roman"/>
          <w:sz w:val="24"/>
          <w:szCs w:val="24"/>
        </w:rPr>
        <w:t xml:space="preserve"> alınmıştır.</w:t>
      </w:r>
    </w:p>
    <w:bookmarkEnd w:id="0"/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6E4E28" w:rsidRDefault="006E4E28" w:rsidP="006E4E28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Uygulamalı Fotoğrafçılık Dersi kapsamında dersin sorumlu öğretim elemanı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Uğur AYDIN tarafından dersi alan öğrencilerin </w:t>
      </w:r>
      <w:r w:rsidR="00876BB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Nisan 2026 tarih</w:t>
      </w:r>
      <w:r w:rsidR="00876BBE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76B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.00-17.00 saatleri arasında</w:t>
      </w:r>
      <w:r w:rsidR="00876BBE">
        <w:rPr>
          <w:rFonts w:ascii="Times New Roman" w:hAnsi="Times New Roman" w:cs="Times New Roman"/>
          <w:sz w:val="24"/>
          <w:szCs w:val="24"/>
        </w:rPr>
        <w:t xml:space="preserve"> İncesu Erdemli Vadisi ve Soğanlı Vadisi</w:t>
      </w:r>
      <w:r>
        <w:rPr>
          <w:rFonts w:ascii="Times New Roman" w:hAnsi="Times New Roman" w:cs="Times New Roman"/>
          <w:sz w:val="24"/>
          <w:szCs w:val="24"/>
        </w:rPr>
        <w:t xml:space="preserve"> bölgesine uygulamalı fotoğraf çekimi gerçekleştirmek üzere götürülmesi için rektörlük onayı alınarak araç tahsisi istenmesine, teknik gezinin gerçekleştirilmesine;</w:t>
      </w:r>
    </w:p>
    <w:p w:rsidR="00876BBE" w:rsidRPr="00876BBE" w:rsidRDefault="001B0C58" w:rsidP="00876BBE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ERÜ Rektörlük Güzel Sanatlar Bölümü</w:t>
      </w:r>
      <w:r w:rsidR="00876BBE" w:rsidRPr="00876B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ERÜ </w:t>
      </w:r>
      <w:r w:rsidR="00876BBE" w:rsidRPr="00876BBE">
        <w:rPr>
          <w:rFonts w:ascii="Times New Roman" w:hAnsi="Times New Roman" w:cs="Times New Roman"/>
          <w:sz w:val="24"/>
          <w:szCs w:val="24"/>
        </w:rPr>
        <w:t xml:space="preserve">Güzel Sanatlar Fakültesi, Modern Sanat Akademisi (MOSA) ve Türk Eğitim Vakfı (TEV) işbirliği ile 14 Mayıs 2026 tarihinde </w:t>
      </w:r>
      <w:r w:rsidR="00876BBE" w:rsidRPr="00876BBE">
        <w:rPr>
          <w:rFonts w:ascii="Times New Roman" w:hAnsi="Times New Roman" w:cs="Times New Roman"/>
          <w:sz w:val="24"/>
          <w:szCs w:val="24"/>
        </w:rPr>
        <w:t>Erciyes Üniv</w:t>
      </w:r>
      <w:r w:rsidR="00876BBE">
        <w:rPr>
          <w:rFonts w:ascii="Times New Roman" w:hAnsi="Times New Roman" w:cs="Times New Roman"/>
          <w:sz w:val="24"/>
          <w:szCs w:val="24"/>
        </w:rPr>
        <w:t>ersitesi, Sabancı Kültür Sitesi’n</w:t>
      </w:r>
      <w:r w:rsidR="00876BBE" w:rsidRPr="00876BBE">
        <w:rPr>
          <w:rFonts w:ascii="Times New Roman" w:hAnsi="Times New Roman" w:cs="Times New Roman"/>
          <w:sz w:val="24"/>
          <w:szCs w:val="24"/>
        </w:rPr>
        <w:t>de saat 19.00 da Karma Konser</w:t>
      </w:r>
      <w:r w:rsidR="00876BBE" w:rsidRPr="00876BBE">
        <w:rPr>
          <w:rFonts w:ascii="Times New Roman" w:hAnsi="Times New Roman" w:cs="Times New Roman"/>
          <w:sz w:val="24"/>
          <w:szCs w:val="24"/>
        </w:rPr>
        <w:t xml:space="preserve"> ve </w:t>
      </w:r>
      <w:r w:rsidR="00876BBE" w:rsidRPr="00876BBE">
        <w:rPr>
          <w:rFonts w:ascii="Times New Roman" w:hAnsi="Times New Roman" w:cs="Times New Roman"/>
          <w:sz w:val="24"/>
          <w:szCs w:val="24"/>
        </w:rPr>
        <w:t>ardından Sabancı Kültür Sitesi Sergi Salo</w:t>
      </w:r>
      <w:r w:rsidR="00876BBE">
        <w:rPr>
          <w:rFonts w:ascii="Times New Roman" w:hAnsi="Times New Roman" w:cs="Times New Roman"/>
          <w:sz w:val="24"/>
          <w:szCs w:val="24"/>
        </w:rPr>
        <w:t>nu’n</w:t>
      </w:r>
      <w:r w:rsidR="00876BBE" w:rsidRPr="00876BBE">
        <w:rPr>
          <w:rFonts w:ascii="Times New Roman" w:hAnsi="Times New Roman" w:cs="Times New Roman"/>
          <w:sz w:val="24"/>
          <w:szCs w:val="24"/>
        </w:rPr>
        <w:t>da Karma S</w:t>
      </w:r>
      <w:r w:rsidR="00876BBE" w:rsidRPr="00876BBE">
        <w:rPr>
          <w:rFonts w:ascii="Times New Roman" w:hAnsi="Times New Roman" w:cs="Times New Roman"/>
          <w:sz w:val="24"/>
          <w:szCs w:val="24"/>
        </w:rPr>
        <w:t xml:space="preserve">ergi </w:t>
      </w:r>
      <w:r>
        <w:rPr>
          <w:rFonts w:ascii="Times New Roman" w:hAnsi="Times New Roman" w:cs="Times New Roman"/>
          <w:sz w:val="24"/>
          <w:szCs w:val="24"/>
        </w:rPr>
        <w:t xml:space="preserve">etkinliklerinin </w:t>
      </w:r>
      <w:r w:rsidR="00876BBE" w:rsidRPr="00876BBE">
        <w:rPr>
          <w:rFonts w:ascii="Times New Roman" w:hAnsi="Times New Roman" w:cs="Times New Roman"/>
          <w:sz w:val="24"/>
          <w:szCs w:val="24"/>
        </w:rPr>
        <w:t>düzenlenmesi</w:t>
      </w:r>
      <w:r w:rsidR="00876BBE">
        <w:rPr>
          <w:rFonts w:ascii="Times New Roman" w:hAnsi="Times New Roman" w:cs="Times New Roman"/>
          <w:sz w:val="24"/>
          <w:szCs w:val="24"/>
        </w:rPr>
        <w:t>ne;</w:t>
      </w:r>
      <w:r w:rsidR="00876BBE" w:rsidRPr="00876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B9D" w:rsidRDefault="00F81B9D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E4E28" w:rsidRDefault="006E4E28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9BB4EBF"/>
    <w:multiLevelType w:val="hybridMultilevel"/>
    <w:tmpl w:val="19AAFB2C"/>
    <w:lvl w:ilvl="0" w:tplc="7C8C7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0"/>
  </w:num>
  <w:num w:numId="5">
    <w:abstractNumId w:val="21"/>
  </w:num>
  <w:num w:numId="6">
    <w:abstractNumId w:val="9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22"/>
  </w:num>
  <w:num w:numId="20">
    <w:abstractNumId w:val="24"/>
  </w:num>
  <w:num w:numId="21">
    <w:abstractNumId w:val="34"/>
  </w:num>
  <w:num w:numId="22">
    <w:abstractNumId w:val="4"/>
  </w:num>
  <w:num w:numId="23">
    <w:abstractNumId w:val="26"/>
  </w:num>
  <w:num w:numId="24">
    <w:abstractNumId w:val="11"/>
  </w:num>
  <w:num w:numId="25">
    <w:abstractNumId w:val="32"/>
  </w:num>
  <w:num w:numId="26">
    <w:abstractNumId w:val="13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"/>
  </w:num>
  <w:num w:numId="31">
    <w:abstractNumId w:val="27"/>
  </w:num>
  <w:num w:numId="32">
    <w:abstractNumId w:val="3"/>
  </w:num>
  <w:num w:numId="33">
    <w:abstractNumId w:val="33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7"/>
  </w:num>
  <w:num w:numId="38">
    <w:abstractNumId w:val="5"/>
  </w:num>
  <w:num w:numId="39">
    <w:abstractNumId w:val="2"/>
  </w:num>
  <w:num w:numId="40">
    <w:abstractNumId w:val="19"/>
  </w:num>
  <w:num w:numId="41">
    <w:abstractNumId w:val="5"/>
  </w:num>
  <w:num w:numId="42">
    <w:abstractNumId w:val="29"/>
  </w:num>
  <w:num w:numId="43">
    <w:abstractNumId w:val="6"/>
  </w:num>
  <w:num w:numId="44">
    <w:abstractNumId w:val="15"/>
  </w:num>
  <w:num w:numId="45">
    <w:abstractNumId w:val="2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B0C58"/>
    <w:rsid w:val="001F5EAB"/>
    <w:rsid w:val="001F6871"/>
    <w:rsid w:val="002975A1"/>
    <w:rsid w:val="00315AA7"/>
    <w:rsid w:val="00363E5C"/>
    <w:rsid w:val="003868BE"/>
    <w:rsid w:val="00396C20"/>
    <w:rsid w:val="003A4729"/>
    <w:rsid w:val="003E4F0F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37FE5"/>
    <w:rsid w:val="00647B3E"/>
    <w:rsid w:val="006D6969"/>
    <w:rsid w:val="006E4E28"/>
    <w:rsid w:val="00710371"/>
    <w:rsid w:val="0072059C"/>
    <w:rsid w:val="00794EAA"/>
    <w:rsid w:val="007B0BAD"/>
    <w:rsid w:val="007B7A15"/>
    <w:rsid w:val="007C2F70"/>
    <w:rsid w:val="007E114D"/>
    <w:rsid w:val="008404BA"/>
    <w:rsid w:val="00870B72"/>
    <w:rsid w:val="008725B4"/>
    <w:rsid w:val="00876BBE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D240F5"/>
    <w:rsid w:val="00E102F7"/>
    <w:rsid w:val="00E563C1"/>
    <w:rsid w:val="00ED68B4"/>
    <w:rsid w:val="00F21C53"/>
    <w:rsid w:val="00F336D9"/>
    <w:rsid w:val="00F62CD0"/>
    <w:rsid w:val="00F81B9D"/>
    <w:rsid w:val="00F95982"/>
    <w:rsid w:val="00F96B0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79</cp:revision>
  <dcterms:created xsi:type="dcterms:W3CDTF">2025-03-25T11:26:00Z</dcterms:created>
  <dcterms:modified xsi:type="dcterms:W3CDTF">2026-04-21T07:02:00Z</dcterms:modified>
</cp:coreProperties>
</file>