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7F25D" w14:textId="77777777" w:rsidR="003C2567" w:rsidRDefault="003C2567" w:rsidP="009D2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9E2FA" w14:textId="77777777" w:rsidR="009D25BB" w:rsidRPr="00900362" w:rsidRDefault="009D25BB" w:rsidP="009D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14:paraId="43B58123" w14:textId="77777777" w:rsidR="009D25BB" w:rsidRPr="00900362" w:rsidRDefault="009D25BB" w:rsidP="009D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REKTÖRLÜK</w:t>
      </w:r>
    </w:p>
    <w:p w14:paraId="25280045" w14:textId="77777777" w:rsidR="009D25BB" w:rsidRPr="00900362" w:rsidRDefault="009D25BB" w:rsidP="009D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14:paraId="0A9F27C5" w14:textId="0331DE5D" w:rsidR="009D25BB" w:rsidRPr="00900362" w:rsidRDefault="007A5542" w:rsidP="009D2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KALİTE VE STRATEJİ GELİŞTİRME KOMİSYONU</w:t>
      </w:r>
      <w:r w:rsidR="009D25BB" w:rsidRPr="00900362">
        <w:rPr>
          <w:rFonts w:ascii="Times New Roman" w:hAnsi="Times New Roman" w:cs="Times New Roman"/>
          <w:b/>
          <w:sz w:val="24"/>
          <w:szCs w:val="24"/>
        </w:rPr>
        <w:t xml:space="preserve"> TOPLANTI TUTANAĞI</w:t>
      </w:r>
    </w:p>
    <w:p w14:paraId="2B76C45F" w14:textId="06ADD097" w:rsidR="009D25BB" w:rsidRDefault="009D25BB" w:rsidP="009D25BB">
      <w:pPr>
        <w:rPr>
          <w:rFonts w:ascii="Times New Roman" w:hAnsi="Times New Roman" w:cs="Times New Roman"/>
          <w:bCs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 xml:space="preserve">Toplantı Tarihi: </w:t>
      </w:r>
      <w:r w:rsidR="00234786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="00050AA9">
        <w:rPr>
          <w:rFonts w:ascii="Times New Roman" w:hAnsi="Times New Roman" w:cs="Times New Roman"/>
          <w:bCs/>
          <w:sz w:val="24"/>
          <w:szCs w:val="24"/>
        </w:rPr>
        <w:t>Şubat</w:t>
      </w:r>
      <w:r w:rsidR="0023478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50AA9">
        <w:rPr>
          <w:rFonts w:ascii="Times New Roman" w:hAnsi="Times New Roman" w:cs="Times New Roman"/>
          <w:bCs/>
          <w:sz w:val="24"/>
          <w:szCs w:val="24"/>
        </w:rPr>
        <w:t>6</w:t>
      </w:r>
    </w:p>
    <w:p w14:paraId="06583766" w14:textId="0677BF5C" w:rsidR="009D25BB" w:rsidRDefault="009D25BB" w:rsidP="009D25BB">
      <w:pPr>
        <w:rPr>
          <w:rFonts w:ascii="Times New Roman" w:hAnsi="Times New Roman" w:cs="Times New Roman"/>
          <w:sz w:val="24"/>
          <w:szCs w:val="24"/>
        </w:rPr>
      </w:pPr>
      <w:r w:rsidRPr="00900362">
        <w:rPr>
          <w:rFonts w:ascii="Times New Roman" w:hAnsi="Times New Roman" w:cs="Times New Roman"/>
          <w:b/>
          <w:sz w:val="24"/>
          <w:szCs w:val="24"/>
        </w:rPr>
        <w:t>Toplantı No: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0">
        <w:rPr>
          <w:rFonts w:ascii="Times New Roman" w:hAnsi="Times New Roman" w:cs="Times New Roman"/>
          <w:sz w:val="24"/>
          <w:szCs w:val="24"/>
        </w:rPr>
        <w:t>202</w:t>
      </w:r>
      <w:r w:rsidR="00050AA9">
        <w:rPr>
          <w:rFonts w:ascii="Times New Roman" w:hAnsi="Times New Roman" w:cs="Times New Roman"/>
          <w:sz w:val="24"/>
          <w:szCs w:val="24"/>
        </w:rPr>
        <w:t>6</w:t>
      </w:r>
      <w:r w:rsidR="00E95390">
        <w:rPr>
          <w:rFonts w:ascii="Times New Roman" w:hAnsi="Times New Roman" w:cs="Times New Roman"/>
          <w:sz w:val="24"/>
          <w:szCs w:val="24"/>
        </w:rPr>
        <w:t>/</w:t>
      </w:r>
      <w:r w:rsidR="00234786">
        <w:rPr>
          <w:rFonts w:ascii="Times New Roman" w:hAnsi="Times New Roman" w:cs="Times New Roman"/>
          <w:sz w:val="24"/>
          <w:szCs w:val="24"/>
        </w:rPr>
        <w:t>01</w:t>
      </w:r>
    </w:p>
    <w:p w14:paraId="6D53524F" w14:textId="2C010F21" w:rsidR="00234786" w:rsidRDefault="00234786" w:rsidP="009D25BB">
      <w:pPr>
        <w:rPr>
          <w:rFonts w:ascii="Times New Roman" w:hAnsi="Times New Roman" w:cs="Times New Roman"/>
          <w:sz w:val="24"/>
          <w:szCs w:val="24"/>
        </w:rPr>
      </w:pPr>
      <w:r w:rsidRPr="00234786">
        <w:rPr>
          <w:rFonts w:ascii="Times New Roman" w:hAnsi="Times New Roman" w:cs="Times New Roman"/>
          <w:b/>
          <w:sz w:val="24"/>
          <w:szCs w:val="24"/>
        </w:rPr>
        <w:t>Toplantı Saati:</w:t>
      </w:r>
      <w:r>
        <w:rPr>
          <w:rFonts w:ascii="Times New Roman" w:hAnsi="Times New Roman" w:cs="Times New Roman"/>
          <w:sz w:val="24"/>
          <w:szCs w:val="24"/>
        </w:rPr>
        <w:t xml:space="preserve"> 13.00</w:t>
      </w:r>
    </w:p>
    <w:p w14:paraId="7F4E2552" w14:textId="025A9B5C" w:rsidR="00234786" w:rsidRPr="00900362" w:rsidRDefault="00234786" w:rsidP="009D25BB">
      <w:pPr>
        <w:rPr>
          <w:rFonts w:ascii="Times New Roman" w:hAnsi="Times New Roman" w:cs="Times New Roman"/>
          <w:sz w:val="24"/>
          <w:szCs w:val="24"/>
        </w:rPr>
      </w:pPr>
      <w:r w:rsidRPr="00234786">
        <w:rPr>
          <w:rFonts w:ascii="Times New Roman" w:hAnsi="Times New Roman" w:cs="Times New Roman"/>
          <w:b/>
          <w:sz w:val="24"/>
          <w:szCs w:val="24"/>
        </w:rPr>
        <w:t>Toplantı Yeri: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97C">
        <w:rPr>
          <w:rFonts w:ascii="Times New Roman" w:hAnsi="Times New Roman" w:cs="Times New Roman"/>
          <w:sz w:val="24"/>
          <w:szCs w:val="24"/>
        </w:rPr>
        <w:t>Seminer Salonu</w:t>
      </w:r>
    </w:p>
    <w:p w14:paraId="4C64420D" w14:textId="5F38C3A2" w:rsidR="00581366" w:rsidRDefault="00581366" w:rsidP="009D25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366">
        <w:rPr>
          <w:rFonts w:ascii="Times New Roman" w:hAnsi="Times New Roman" w:cs="Times New Roman"/>
          <w:b/>
          <w:bCs/>
          <w:sz w:val="24"/>
          <w:szCs w:val="24"/>
        </w:rPr>
        <w:t>Gündem Maddesi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D21FF" w14:textId="0CE28904" w:rsidR="00F30915" w:rsidRDefault="00501D04" w:rsidP="0058136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Birim İç Değerlendirme Raporu (BIDR) hakkında </w:t>
      </w:r>
      <w:r w:rsidR="00050AA9">
        <w:rPr>
          <w:rFonts w:ascii="Times New Roman" w:hAnsi="Times New Roman" w:cs="Times New Roman"/>
          <w:sz w:val="24"/>
          <w:szCs w:val="24"/>
        </w:rPr>
        <w:t>görüş ve öneriler,</w:t>
      </w:r>
    </w:p>
    <w:p w14:paraId="19C7E458" w14:textId="295AFE29" w:rsidR="00FD528C" w:rsidRDefault="00903DFB" w:rsidP="0058136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01D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234786">
        <w:rPr>
          <w:rFonts w:ascii="Times New Roman" w:hAnsi="Times New Roman" w:cs="Times New Roman"/>
          <w:sz w:val="24"/>
          <w:szCs w:val="24"/>
        </w:rPr>
        <w:t xml:space="preserve">Güzel Sanatlar Bölüm Başkanlığı </w:t>
      </w:r>
      <w:r>
        <w:rPr>
          <w:rFonts w:ascii="Times New Roman" w:hAnsi="Times New Roman" w:cs="Times New Roman"/>
          <w:sz w:val="24"/>
          <w:szCs w:val="24"/>
        </w:rPr>
        <w:t>kalite</w:t>
      </w:r>
      <w:r w:rsidR="0023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çalışmalarında iyileştirmeye yönelik yapılacak çalışmalar.</w:t>
      </w:r>
    </w:p>
    <w:p w14:paraId="1F3E3191" w14:textId="114B1A0A" w:rsidR="00234786" w:rsidRPr="00B14123" w:rsidRDefault="00B14123" w:rsidP="00122E1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123">
        <w:rPr>
          <w:rFonts w:ascii="Times New Roman" w:hAnsi="Times New Roman" w:cs="Times New Roman"/>
          <w:bCs/>
          <w:sz w:val="24"/>
          <w:szCs w:val="24"/>
        </w:rPr>
        <w:t xml:space="preserve">23 </w:t>
      </w:r>
      <w:r w:rsidR="00501D04">
        <w:rPr>
          <w:rFonts w:ascii="Times New Roman" w:hAnsi="Times New Roman" w:cs="Times New Roman"/>
          <w:bCs/>
          <w:sz w:val="24"/>
          <w:szCs w:val="24"/>
        </w:rPr>
        <w:t>Şubat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01D04">
        <w:rPr>
          <w:rFonts w:ascii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sz w:val="24"/>
          <w:szCs w:val="24"/>
        </w:rPr>
        <w:t xml:space="preserve">tarihinde </w:t>
      </w:r>
      <w:r w:rsidR="0096597C">
        <w:rPr>
          <w:rFonts w:ascii="Times New Roman" w:hAnsi="Times New Roman" w:cs="Times New Roman"/>
          <w:bCs/>
          <w:sz w:val="24"/>
          <w:szCs w:val="24"/>
        </w:rPr>
        <w:t xml:space="preserve">Birim Kalite ve Strateji Geliştirme Komisyon Başkanı </w:t>
      </w:r>
      <w:proofErr w:type="spellStart"/>
      <w:r w:rsidR="0096597C">
        <w:rPr>
          <w:rFonts w:ascii="Times New Roman" w:hAnsi="Times New Roman" w:cs="Times New Roman"/>
          <w:bCs/>
          <w:sz w:val="24"/>
          <w:szCs w:val="24"/>
        </w:rPr>
        <w:t>Öğr</w:t>
      </w:r>
      <w:proofErr w:type="spellEnd"/>
      <w:r w:rsidR="0096597C">
        <w:rPr>
          <w:rFonts w:ascii="Times New Roman" w:hAnsi="Times New Roman" w:cs="Times New Roman"/>
          <w:bCs/>
          <w:sz w:val="24"/>
          <w:szCs w:val="24"/>
        </w:rPr>
        <w:t xml:space="preserve">. Gör. T. Ferit HİDAYETOĞLU başkanlığında </w:t>
      </w:r>
      <w:r w:rsidR="00122E1B">
        <w:rPr>
          <w:rFonts w:ascii="Times New Roman" w:hAnsi="Times New Roman" w:cs="Times New Roman"/>
          <w:bCs/>
          <w:sz w:val="24"/>
          <w:szCs w:val="24"/>
        </w:rPr>
        <w:t xml:space="preserve">komisyon üyeleriyle </w:t>
      </w:r>
      <w:r>
        <w:rPr>
          <w:rFonts w:ascii="Times New Roman" w:hAnsi="Times New Roman" w:cs="Times New Roman"/>
          <w:bCs/>
          <w:sz w:val="24"/>
          <w:szCs w:val="24"/>
        </w:rPr>
        <w:t>gerçekleştirilen toplantıda</w:t>
      </w:r>
      <w:r w:rsidR="0096597C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D04">
        <w:rPr>
          <w:rFonts w:ascii="Times New Roman" w:hAnsi="Times New Roman" w:cs="Times New Roman"/>
          <w:sz w:val="24"/>
          <w:szCs w:val="24"/>
        </w:rPr>
        <w:t>2025</w:t>
      </w:r>
      <w:r w:rsidR="00122E1B">
        <w:rPr>
          <w:rFonts w:ascii="Times New Roman" w:hAnsi="Times New Roman" w:cs="Times New Roman"/>
          <w:sz w:val="24"/>
          <w:szCs w:val="24"/>
        </w:rPr>
        <w:t xml:space="preserve"> yılı</w:t>
      </w:r>
      <w:r w:rsidR="00501D04">
        <w:rPr>
          <w:rFonts w:ascii="Times New Roman" w:hAnsi="Times New Roman" w:cs="Times New Roman"/>
          <w:sz w:val="24"/>
          <w:szCs w:val="24"/>
        </w:rPr>
        <w:t xml:space="preserve"> Birim İç Değerlendirme Raporu (BIDR) hazırla</w:t>
      </w:r>
      <w:r w:rsidR="00FD54BC">
        <w:rPr>
          <w:rFonts w:ascii="Times New Roman" w:hAnsi="Times New Roman" w:cs="Times New Roman"/>
          <w:sz w:val="24"/>
          <w:szCs w:val="24"/>
        </w:rPr>
        <w:t>nması</w:t>
      </w:r>
      <w:r w:rsidR="00501D04">
        <w:rPr>
          <w:rFonts w:ascii="Times New Roman" w:hAnsi="Times New Roman" w:cs="Times New Roman"/>
          <w:sz w:val="24"/>
          <w:szCs w:val="24"/>
        </w:rPr>
        <w:t xml:space="preserve"> </w:t>
      </w:r>
      <w:r w:rsidR="00122E1B">
        <w:rPr>
          <w:rFonts w:ascii="Times New Roman" w:hAnsi="Times New Roman" w:cs="Times New Roman"/>
          <w:sz w:val="24"/>
          <w:szCs w:val="24"/>
        </w:rPr>
        <w:t>konusunda</w:t>
      </w:r>
      <w:r w:rsidR="00501D04">
        <w:rPr>
          <w:rFonts w:ascii="Times New Roman" w:hAnsi="Times New Roman" w:cs="Times New Roman"/>
          <w:sz w:val="24"/>
          <w:szCs w:val="24"/>
        </w:rPr>
        <w:t xml:space="preserve"> </w:t>
      </w:r>
      <w:r w:rsidR="0096597C">
        <w:rPr>
          <w:rFonts w:ascii="Times New Roman" w:hAnsi="Times New Roman" w:cs="Times New Roman"/>
          <w:bCs/>
          <w:sz w:val="24"/>
          <w:szCs w:val="24"/>
        </w:rPr>
        <w:t>bilgiler verilerek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01D04">
        <w:rPr>
          <w:rFonts w:ascii="Times New Roman" w:hAnsi="Times New Roman" w:cs="Times New Roman"/>
          <w:bCs/>
          <w:sz w:val="24"/>
          <w:szCs w:val="24"/>
        </w:rPr>
        <w:t xml:space="preserve">birimin </w:t>
      </w:r>
      <w:r>
        <w:rPr>
          <w:rFonts w:ascii="Times New Roman" w:hAnsi="Times New Roman" w:cs="Times New Roman"/>
          <w:bCs/>
          <w:sz w:val="24"/>
          <w:szCs w:val="24"/>
        </w:rPr>
        <w:t xml:space="preserve">iyileştirmeye </w:t>
      </w:r>
      <w:r w:rsidR="00501D04">
        <w:rPr>
          <w:rFonts w:ascii="Times New Roman" w:hAnsi="Times New Roman" w:cs="Times New Roman"/>
          <w:bCs/>
          <w:sz w:val="24"/>
          <w:szCs w:val="24"/>
        </w:rPr>
        <w:t>açık yönlerine ilişkin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AA9">
        <w:rPr>
          <w:rFonts w:ascii="Times New Roman" w:hAnsi="Times New Roman" w:cs="Times New Roman"/>
          <w:bCs/>
          <w:sz w:val="24"/>
          <w:szCs w:val="24"/>
        </w:rPr>
        <w:t>yapılması gereken faaliyetler</w:t>
      </w:r>
      <w:r w:rsidR="008D16FC">
        <w:rPr>
          <w:rFonts w:ascii="Times New Roman" w:hAnsi="Times New Roman" w:cs="Times New Roman"/>
          <w:bCs/>
          <w:sz w:val="24"/>
          <w:szCs w:val="24"/>
        </w:rPr>
        <w:t>le ilgili</w:t>
      </w:r>
      <w:r w:rsidR="002241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kararlar alındı.</w:t>
      </w:r>
    </w:p>
    <w:p w14:paraId="19CC2AD2" w14:textId="733A6EB2" w:rsidR="00BD0794" w:rsidRDefault="00581366" w:rsidP="0096597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Karar:</w:t>
      </w:r>
    </w:p>
    <w:p w14:paraId="198C9B31" w14:textId="15D689D9" w:rsidR="0096597C" w:rsidRPr="0096597C" w:rsidRDefault="0096597C" w:rsidP="00BD688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97C">
        <w:rPr>
          <w:rFonts w:ascii="Times New Roman" w:hAnsi="Times New Roman" w:cs="Times New Roman"/>
          <w:sz w:val="24"/>
          <w:szCs w:val="24"/>
        </w:rPr>
        <w:t>2025 Birim İç Değerlendirme Raporu (BIDR)</w:t>
      </w:r>
      <w:r w:rsidRPr="0096597C">
        <w:rPr>
          <w:rFonts w:ascii="Times New Roman" w:hAnsi="Times New Roman" w:cs="Times New Roman"/>
          <w:sz w:val="24"/>
          <w:szCs w:val="24"/>
        </w:rPr>
        <w:t xml:space="preserve"> hazırlama konusunda Birim 2025 faaliyetlerine ilişkin iş ve eylemlerin kanıtlayıcı belgelerle birlikte Kalite ve Strateji Geliştirme Komisyon üyeleri tarafından ERÜ BIDR sistemine 13 Mart 2026 tarihine kadar giriş yapılmasına,</w:t>
      </w:r>
    </w:p>
    <w:p w14:paraId="4901F8DF" w14:textId="1545E4D0" w:rsidR="007F2EE5" w:rsidRPr="0096597C" w:rsidRDefault="007F2EE5" w:rsidP="00BD688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597C">
        <w:rPr>
          <w:rFonts w:ascii="Times New Roman" w:hAnsi="Times New Roman" w:cs="Times New Roman"/>
          <w:sz w:val="24"/>
          <w:szCs w:val="24"/>
        </w:rPr>
        <w:t>.</w:t>
      </w:r>
      <w:r w:rsidR="00D27758" w:rsidRPr="0096597C">
        <w:rPr>
          <w:rFonts w:ascii="Times New Roman" w:hAnsi="Times New Roman" w:cs="Times New Roman"/>
          <w:sz w:val="24"/>
          <w:szCs w:val="24"/>
        </w:rPr>
        <w:t>Öğrencilere</w:t>
      </w:r>
      <w:r w:rsidR="00693C30">
        <w:rPr>
          <w:rFonts w:ascii="Times New Roman" w:hAnsi="Times New Roman" w:cs="Times New Roman"/>
          <w:sz w:val="24"/>
          <w:szCs w:val="24"/>
        </w:rPr>
        <w:t>, ERÜ GSB</w:t>
      </w:r>
      <w:r w:rsidR="00D27758" w:rsidRPr="0096597C">
        <w:rPr>
          <w:rFonts w:ascii="Times New Roman" w:hAnsi="Times New Roman" w:cs="Times New Roman"/>
          <w:sz w:val="24"/>
          <w:szCs w:val="24"/>
        </w:rPr>
        <w:t xml:space="preserve"> kültür-sanat etkinlikleri ile</w:t>
      </w:r>
      <w:r w:rsidR="00693C30">
        <w:rPr>
          <w:rFonts w:ascii="Times New Roman" w:hAnsi="Times New Roman" w:cs="Times New Roman"/>
          <w:sz w:val="24"/>
          <w:szCs w:val="24"/>
        </w:rPr>
        <w:t xml:space="preserve"> Bölüm B</w:t>
      </w:r>
      <w:r w:rsidR="007E7B91" w:rsidRPr="0096597C">
        <w:rPr>
          <w:rFonts w:ascii="Times New Roman" w:hAnsi="Times New Roman" w:cs="Times New Roman"/>
          <w:sz w:val="24"/>
          <w:szCs w:val="24"/>
        </w:rPr>
        <w:t xml:space="preserve">aşkanlığımız tarafından </w:t>
      </w:r>
      <w:r w:rsidR="00D27758" w:rsidRPr="0096597C">
        <w:rPr>
          <w:rFonts w:ascii="Times New Roman" w:hAnsi="Times New Roman" w:cs="Times New Roman"/>
          <w:sz w:val="24"/>
          <w:szCs w:val="24"/>
        </w:rPr>
        <w:t>Alan Dışı Seçmeli Ders havuzuna at</w:t>
      </w:r>
      <w:r w:rsidR="007E7B91" w:rsidRPr="0096597C">
        <w:rPr>
          <w:rFonts w:ascii="Times New Roman" w:hAnsi="Times New Roman" w:cs="Times New Roman"/>
          <w:sz w:val="24"/>
          <w:szCs w:val="24"/>
        </w:rPr>
        <w:t xml:space="preserve">ılan derslerin </w:t>
      </w:r>
      <w:r w:rsidR="009B362E" w:rsidRPr="0096597C">
        <w:rPr>
          <w:rFonts w:ascii="Times New Roman" w:hAnsi="Times New Roman" w:cs="Times New Roman"/>
          <w:sz w:val="24"/>
          <w:szCs w:val="24"/>
        </w:rPr>
        <w:t xml:space="preserve">içerik olarak tercih </w:t>
      </w:r>
      <w:r w:rsidR="00693C30">
        <w:rPr>
          <w:rFonts w:ascii="Times New Roman" w:hAnsi="Times New Roman" w:cs="Times New Roman"/>
          <w:sz w:val="24"/>
          <w:szCs w:val="24"/>
        </w:rPr>
        <w:t>edilme hedefini belirlemek</w:t>
      </w:r>
      <w:r w:rsidR="00933CC6">
        <w:rPr>
          <w:rFonts w:ascii="Times New Roman" w:hAnsi="Times New Roman" w:cs="Times New Roman"/>
          <w:sz w:val="24"/>
          <w:szCs w:val="24"/>
        </w:rPr>
        <w:t>,</w:t>
      </w:r>
      <w:r w:rsidR="00693C30">
        <w:rPr>
          <w:rFonts w:ascii="Times New Roman" w:hAnsi="Times New Roman" w:cs="Times New Roman"/>
          <w:sz w:val="24"/>
          <w:szCs w:val="24"/>
        </w:rPr>
        <w:t xml:space="preserve"> </w:t>
      </w:r>
      <w:r w:rsidR="0059496E">
        <w:rPr>
          <w:rFonts w:ascii="Times New Roman" w:hAnsi="Times New Roman" w:cs="Times New Roman"/>
          <w:sz w:val="24"/>
          <w:szCs w:val="24"/>
        </w:rPr>
        <w:t>ayrıca</w:t>
      </w:r>
      <w:bookmarkStart w:id="0" w:name="_GoBack"/>
      <w:bookmarkEnd w:id="0"/>
      <w:r w:rsidR="0059496E">
        <w:rPr>
          <w:rFonts w:ascii="Times New Roman" w:hAnsi="Times New Roman" w:cs="Times New Roman"/>
          <w:sz w:val="24"/>
          <w:szCs w:val="24"/>
        </w:rPr>
        <w:t xml:space="preserve"> işleyişe yönelik </w:t>
      </w:r>
      <w:r w:rsidR="00933CC6">
        <w:rPr>
          <w:rFonts w:ascii="Times New Roman" w:hAnsi="Times New Roman" w:cs="Times New Roman"/>
          <w:sz w:val="24"/>
          <w:szCs w:val="24"/>
        </w:rPr>
        <w:t>görüş ve önerilerini</w:t>
      </w:r>
      <w:r w:rsidR="00933CC6">
        <w:rPr>
          <w:rFonts w:ascii="Times New Roman" w:hAnsi="Times New Roman" w:cs="Times New Roman"/>
          <w:sz w:val="24"/>
          <w:szCs w:val="24"/>
        </w:rPr>
        <w:t xml:space="preserve"> almak amacıyla</w:t>
      </w:r>
      <w:r w:rsidR="00933CC6">
        <w:rPr>
          <w:rFonts w:ascii="Times New Roman" w:hAnsi="Times New Roman" w:cs="Times New Roman"/>
          <w:sz w:val="24"/>
          <w:szCs w:val="24"/>
        </w:rPr>
        <w:t xml:space="preserve"> </w:t>
      </w:r>
      <w:r w:rsidR="009B362E" w:rsidRPr="0096597C">
        <w:rPr>
          <w:rFonts w:ascii="Times New Roman" w:hAnsi="Times New Roman" w:cs="Times New Roman"/>
          <w:sz w:val="24"/>
          <w:szCs w:val="24"/>
        </w:rPr>
        <w:t>odak grup çalışması yapılmasına,</w:t>
      </w:r>
    </w:p>
    <w:p w14:paraId="349F21BF" w14:textId="1421F406" w:rsidR="005C2C3F" w:rsidRPr="00BD6881" w:rsidRDefault="009B362E" w:rsidP="00BD688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881">
        <w:rPr>
          <w:rFonts w:ascii="Times New Roman" w:hAnsi="Times New Roman" w:cs="Times New Roman"/>
          <w:sz w:val="24"/>
          <w:szCs w:val="24"/>
        </w:rPr>
        <w:t>Birim Danışma Kurulu toplantılarına öğrenci temsilcisi katılımının sağlanmasına</w:t>
      </w:r>
      <w:r w:rsidR="005C2C3F" w:rsidRPr="00BD6881">
        <w:rPr>
          <w:rFonts w:ascii="Times New Roman" w:hAnsi="Times New Roman" w:cs="Times New Roman"/>
          <w:sz w:val="24"/>
          <w:szCs w:val="24"/>
        </w:rPr>
        <w:t>,</w:t>
      </w:r>
      <w:r w:rsidR="00BD6881">
        <w:rPr>
          <w:rFonts w:ascii="Times New Roman" w:hAnsi="Times New Roman" w:cs="Times New Roman"/>
          <w:sz w:val="24"/>
          <w:szCs w:val="24"/>
        </w:rPr>
        <w:t xml:space="preserve"> </w:t>
      </w:r>
      <w:r w:rsidR="005C2C3F" w:rsidRPr="00BD6881">
        <w:rPr>
          <w:rFonts w:ascii="Times New Roman" w:hAnsi="Times New Roman" w:cs="Times New Roman"/>
          <w:sz w:val="24"/>
          <w:szCs w:val="24"/>
        </w:rPr>
        <w:t xml:space="preserve">ERÜ GSB </w:t>
      </w:r>
      <w:r w:rsidR="00BD6881">
        <w:rPr>
          <w:rFonts w:ascii="Times New Roman" w:hAnsi="Times New Roman" w:cs="Times New Roman"/>
          <w:sz w:val="24"/>
          <w:szCs w:val="24"/>
        </w:rPr>
        <w:t xml:space="preserve">2026 yılı </w:t>
      </w:r>
      <w:r w:rsidR="005C2C3F" w:rsidRPr="00BD6881">
        <w:rPr>
          <w:rFonts w:ascii="Times New Roman" w:hAnsi="Times New Roman" w:cs="Times New Roman"/>
          <w:sz w:val="24"/>
          <w:szCs w:val="24"/>
        </w:rPr>
        <w:t xml:space="preserve">Eğitim-öğretim faaliyetleri </w:t>
      </w:r>
      <w:r w:rsidR="0096597C" w:rsidRPr="00BD6881">
        <w:rPr>
          <w:rFonts w:ascii="Times New Roman" w:hAnsi="Times New Roman" w:cs="Times New Roman"/>
          <w:sz w:val="24"/>
          <w:szCs w:val="24"/>
        </w:rPr>
        <w:t>ile ilgili</w:t>
      </w:r>
      <w:r w:rsidR="005C2C3F" w:rsidRPr="00BD6881">
        <w:rPr>
          <w:rFonts w:ascii="Times New Roman" w:hAnsi="Times New Roman" w:cs="Times New Roman"/>
          <w:sz w:val="24"/>
          <w:szCs w:val="24"/>
        </w:rPr>
        <w:t xml:space="preserve"> iyileştirmeye yönelik </w:t>
      </w:r>
      <w:r w:rsidR="00BD6881" w:rsidRPr="00BD6881">
        <w:rPr>
          <w:rFonts w:ascii="Times New Roman" w:hAnsi="Times New Roman" w:cs="Times New Roman"/>
          <w:sz w:val="24"/>
          <w:szCs w:val="24"/>
        </w:rPr>
        <w:t xml:space="preserve">uygulamaların </w:t>
      </w:r>
      <w:r w:rsidR="005C2C3F" w:rsidRPr="00BD6881">
        <w:rPr>
          <w:rFonts w:ascii="Times New Roman" w:hAnsi="Times New Roman" w:cs="Times New Roman"/>
          <w:sz w:val="24"/>
          <w:szCs w:val="24"/>
        </w:rPr>
        <w:t>iç ve dış paydaşlar</w:t>
      </w:r>
      <w:r w:rsidR="00BD6881">
        <w:rPr>
          <w:rFonts w:ascii="Times New Roman" w:hAnsi="Times New Roman" w:cs="Times New Roman"/>
          <w:sz w:val="24"/>
          <w:szCs w:val="24"/>
        </w:rPr>
        <w:t>la birlikte</w:t>
      </w:r>
      <w:r w:rsidR="005C2C3F" w:rsidRPr="00BD6881">
        <w:rPr>
          <w:rFonts w:ascii="Times New Roman" w:hAnsi="Times New Roman" w:cs="Times New Roman"/>
          <w:sz w:val="24"/>
          <w:szCs w:val="24"/>
        </w:rPr>
        <w:t xml:space="preserve"> yüz yüze veya çevrimiçi düzenlenen toplantılarla</w:t>
      </w:r>
      <w:r w:rsidR="00951D8A" w:rsidRPr="00BD6881">
        <w:rPr>
          <w:rFonts w:ascii="Times New Roman" w:hAnsi="Times New Roman" w:cs="Times New Roman"/>
          <w:sz w:val="24"/>
          <w:szCs w:val="24"/>
        </w:rPr>
        <w:t xml:space="preserve"> </w:t>
      </w:r>
      <w:r w:rsidR="00BD6881" w:rsidRPr="00BD6881">
        <w:rPr>
          <w:rFonts w:ascii="Times New Roman" w:hAnsi="Times New Roman" w:cs="Times New Roman"/>
          <w:sz w:val="24"/>
          <w:szCs w:val="24"/>
        </w:rPr>
        <w:t xml:space="preserve">geri bildirimlerin </w:t>
      </w:r>
      <w:r w:rsidR="00BD6881">
        <w:rPr>
          <w:rFonts w:ascii="Times New Roman" w:hAnsi="Times New Roman" w:cs="Times New Roman"/>
          <w:sz w:val="24"/>
          <w:szCs w:val="24"/>
        </w:rPr>
        <w:t>alınmasına</w:t>
      </w:r>
      <w:r w:rsidR="00951D8A" w:rsidRPr="00BD6881">
        <w:rPr>
          <w:rFonts w:ascii="Times New Roman" w:hAnsi="Times New Roman" w:cs="Times New Roman"/>
          <w:sz w:val="24"/>
          <w:szCs w:val="24"/>
        </w:rPr>
        <w:t>;</w:t>
      </w:r>
    </w:p>
    <w:p w14:paraId="6906CC6C" w14:textId="0A2C0AA4" w:rsidR="0096597C" w:rsidRPr="0096597C" w:rsidRDefault="00693C30" w:rsidP="00BD688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tarafından 2025 yılı </w:t>
      </w:r>
      <w:r w:rsidR="0096597C">
        <w:rPr>
          <w:rFonts w:ascii="Times New Roman" w:hAnsi="Times New Roman" w:cs="Times New Roman"/>
          <w:sz w:val="24"/>
          <w:szCs w:val="24"/>
        </w:rPr>
        <w:t>ERÜ GSB Durum Raporu hazırlanmasına</w:t>
      </w:r>
      <w:r w:rsidR="00BD6881">
        <w:rPr>
          <w:rFonts w:ascii="Times New Roman" w:hAnsi="Times New Roman" w:cs="Times New Roman"/>
          <w:sz w:val="24"/>
          <w:szCs w:val="24"/>
        </w:rPr>
        <w:t>, Bölüm Kurulu ve Bölüm Başkanlığı onayı ile Rektörlüğe sunulmasına</w:t>
      </w:r>
      <w:r w:rsidR="0096597C">
        <w:rPr>
          <w:rFonts w:ascii="Times New Roman" w:hAnsi="Times New Roman" w:cs="Times New Roman"/>
          <w:sz w:val="24"/>
          <w:szCs w:val="24"/>
        </w:rPr>
        <w:t>;</w:t>
      </w:r>
    </w:p>
    <w:p w14:paraId="737B21E4" w14:textId="2B214950" w:rsidR="00951D8A" w:rsidRPr="0096597C" w:rsidRDefault="00951D8A" w:rsidP="00BD6881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6597C">
        <w:rPr>
          <w:rFonts w:ascii="Times New Roman" w:hAnsi="Times New Roman" w:cs="Times New Roman"/>
          <w:sz w:val="24"/>
          <w:szCs w:val="24"/>
        </w:rPr>
        <w:t>Toplantıya katılan üyelerin oy birliği ile karar alınmıştır.</w:t>
      </w:r>
    </w:p>
    <w:p w14:paraId="36E2AB36" w14:textId="77777777" w:rsidR="00BD0794" w:rsidRPr="007F2EE5" w:rsidRDefault="00BD0794" w:rsidP="007F2EE5">
      <w:pPr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F1F48" w14:textId="77777777" w:rsidR="00E84F4E" w:rsidRDefault="00E84F4E" w:rsidP="00757B59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64FE4B" w14:textId="77777777" w:rsidR="00D27758" w:rsidRDefault="00D27758" w:rsidP="00757B59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00547" w14:textId="77777777" w:rsidR="00D27758" w:rsidRDefault="00D27758" w:rsidP="00757B59">
      <w:pPr>
        <w:pStyle w:val="ListeParagraf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392AC9" w:rsidRPr="00392AC9" w14:paraId="6B728CD3" w14:textId="77777777" w:rsidTr="00DB3B2B">
        <w:trPr>
          <w:trHeight w:val="340"/>
        </w:trPr>
        <w:tc>
          <w:tcPr>
            <w:tcW w:w="6274" w:type="dxa"/>
            <w:gridSpan w:val="2"/>
            <w:vAlign w:val="center"/>
          </w:tcPr>
          <w:p w14:paraId="0E24B13C" w14:textId="120CBB5D" w:rsidR="00392AC9" w:rsidRPr="00392AC9" w:rsidRDefault="00BD6881" w:rsidP="00DB3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KALİTE ve SRATEJİ GELİŞTİRME </w:t>
            </w:r>
            <w:r w:rsidR="007E7B91">
              <w:rPr>
                <w:b/>
                <w:bCs/>
              </w:rPr>
              <w:t>KOMİSYON</w:t>
            </w:r>
            <w:r>
              <w:rPr>
                <w:b/>
                <w:bCs/>
              </w:rPr>
              <w:t>U</w:t>
            </w:r>
          </w:p>
        </w:tc>
        <w:tc>
          <w:tcPr>
            <w:tcW w:w="2788" w:type="dxa"/>
            <w:vAlign w:val="center"/>
          </w:tcPr>
          <w:p w14:paraId="30B00312" w14:textId="5070E7B6" w:rsidR="00392AC9" w:rsidRPr="00392AC9" w:rsidRDefault="00392AC9" w:rsidP="00DB3B2B">
            <w:pPr>
              <w:jc w:val="center"/>
              <w:rPr>
                <w:b/>
                <w:bCs/>
              </w:rPr>
            </w:pPr>
            <w:r w:rsidRPr="00392AC9">
              <w:rPr>
                <w:b/>
                <w:bCs/>
              </w:rPr>
              <w:t>İmza</w:t>
            </w:r>
          </w:p>
        </w:tc>
      </w:tr>
      <w:tr w:rsidR="00D26522" w14:paraId="5F73DF03" w14:textId="77777777" w:rsidTr="00DB3B2B">
        <w:trPr>
          <w:trHeight w:val="340"/>
        </w:trPr>
        <w:tc>
          <w:tcPr>
            <w:tcW w:w="4957" w:type="dxa"/>
            <w:vAlign w:val="center"/>
          </w:tcPr>
          <w:p w14:paraId="15706129" w14:textId="52D7E0E9" w:rsidR="00D26522" w:rsidRDefault="007322C7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</w:p>
        </w:tc>
        <w:tc>
          <w:tcPr>
            <w:tcW w:w="1317" w:type="dxa"/>
            <w:vAlign w:val="center"/>
          </w:tcPr>
          <w:p w14:paraId="134C19CB" w14:textId="5861707C" w:rsidR="00D26522" w:rsidRDefault="007322C7" w:rsidP="00501D04">
            <w:r>
              <w:t xml:space="preserve">Başkan </w:t>
            </w:r>
          </w:p>
        </w:tc>
        <w:tc>
          <w:tcPr>
            <w:tcW w:w="2788" w:type="dxa"/>
          </w:tcPr>
          <w:p w14:paraId="1521D8B2" w14:textId="77777777" w:rsidR="00D26522" w:rsidRDefault="00D26522" w:rsidP="009D25BB"/>
          <w:p w14:paraId="6986478D" w14:textId="77777777" w:rsidR="00D26522" w:rsidRDefault="00D26522" w:rsidP="009D25BB"/>
        </w:tc>
      </w:tr>
      <w:tr w:rsidR="00D26522" w14:paraId="38C9A520" w14:textId="77777777" w:rsidTr="00DA7E1D">
        <w:trPr>
          <w:trHeight w:val="340"/>
        </w:trPr>
        <w:tc>
          <w:tcPr>
            <w:tcW w:w="4957" w:type="dxa"/>
            <w:vAlign w:val="center"/>
          </w:tcPr>
          <w:p w14:paraId="796FED97" w14:textId="68A989C5" w:rsidR="00D26522" w:rsidRDefault="007322C7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vAlign w:val="center"/>
          </w:tcPr>
          <w:p w14:paraId="55FAB363" w14:textId="1FA95448" w:rsidR="00D26522" w:rsidRDefault="00D26522" w:rsidP="00DB3B2B">
            <w:r>
              <w:t>Üye</w:t>
            </w:r>
          </w:p>
        </w:tc>
        <w:tc>
          <w:tcPr>
            <w:tcW w:w="2788" w:type="dxa"/>
            <w:vAlign w:val="center"/>
          </w:tcPr>
          <w:p w14:paraId="5C907A7D" w14:textId="77777777" w:rsidR="00D26522" w:rsidRDefault="00D26522" w:rsidP="007322C7">
            <w:pPr>
              <w:jc w:val="center"/>
            </w:pPr>
          </w:p>
          <w:p w14:paraId="0DC0CEC9" w14:textId="77777777" w:rsidR="007322C7" w:rsidRDefault="007322C7" w:rsidP="007322C7">
            <w:pPr>
              <w:jc w:val="center"/>
            </w:pPr>
          </w:p>
        </w:tc>
      </w:tr>
      <w:tr w:rsidR="00D26522" w14:paraId="3969B284" w14:textId="77777777" w:rsidTr="00DB3B2B">
        <w:trPr>
          <w:trHeight w:val="340"/>
        </w:trPr>
        <w:tc>
          <w:tcPr>
            <w:tcW w:w="4957" w:type="dxa"/>
            <w:vAlign w:val="center"/>
          </w:tcPr>
          <w:p w14:paraId="4EDDFF86" w14:textId="4B172EF8" w:rsidR="00D26522" w:rsidRDefault="007322C7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  <w:r w:rsidR="00D265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vAlign w:val="center"/>
          </w:tcPr>
          <w:p w14:paraId="35A08C93" w14:textId="3D957798" w:rsidR="00D26522" w:rsidRDefault="00D26522" w:rsidP="00DB3B2B">
            <w:r>
              <w:t>Üye</w:t>
            </w:r>
          </w:p>
        </w:tc>
        <w:tc>
          <w:tcPr>
            <w:tcW w:w="2788" w:type="dxa"/>
          </w:tcPr>
          <w:p w14:paraId="0DD4267B" w14:textId="77777777" w:rsidR="00D26522" w:rsidRDefault="00D26522" w:rsidP="00501D04">
            <w:pPr>
              <w:jc w:val="center"/>
            </w:pPr>
          </w:p>
          <w:p w14:paraId="6B3DB585" w14:textId="77777777" w:rsidR="00501D04" w:rsidRDefault="00501D04" w:rsidP="00501D04">
            <w:pPr>
              <w:jc w:val="center"/>
            </w:pPr>
          </w:p>
        </w:tc>
      </w:tr>
      <w:tr w:rsidR="00501D04" w14:paraId="465998E1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35868CCF" w14:textId="1CC8F12C" w:rsidR="00501D04" w:rsidRDefault="00501D04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vAlign w:val="center"/>
          </w:tcPr>
          <w:p w14:paraId="05D4B366" w14:textId="18E5C658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335E88BD" w14:textId="77777777" w:rsidR="00501D04" w:rsidRDefault="00501D04" w:rsidP="00501D04"/>
          <w:p w14:paraId="4BF30D7F" w14:textId="77777777" w:rsidR="00501D04" w:rsidRDefault="00501D04" w:rsidP="00501D04"/>
        </w:tc>
      </w:tr>
      <w:tr w:rsidR="00501D04" w14:paraId="55C0C43F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6B2D9838" w14:textId="16B27C90" w:rsidR="00501D04" w:rsidRDefault="00501D04" w:rsidP="00DB3B2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vAlign w:val="center"/>
          </w:tcPr>
          <w:p w14:paraId="18116D05" w14:textId="1D07399C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11AC57C2" w14:textId="77777777" w:rsidR="00501D04" w:rsidRDefault="00501D04" w:rsidP="00501D04"/>
          <w:p w14:paraId="4F3595CD" w14:textId="7D6B4A61" w:rsidR="00501D04" w:rsidRDefault="00501D04" w:rsidP="00501D04"/>
        </w:tc>
      </w:tr>
      <w:tr w:rsidR="00501D04" w14:paraId="035609FE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5F357881" w14:textId="7EF27751" w:rsidR="00501D04" w:rsidRDefault="00501D04" w:rsidP="00DB3B2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vAlign w:val="center"/>
          </w:tcPr>
          <w:p w14:paraId="055F5D79" w14:textId="7B398DB4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1BAF68E6" w14:textId="77777777" w:rsidR="00501D04" w:rsidRDefault="00501D04" w:rsidP="00501D04"/>
          <w:p w14:paraId="215CE1FA" w14:textId="6F901415" w:rsidR="00501D04" w:rsidRDefault="00501D04" w:rsidP="00501D04"/>
        </w:tc>
      </w:tr>
      <w:tr w:rsidR="00501D04" w14:paraId="7EB5A02C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41458B3C" w14:textId="30DC6D8C" w:rsidR="00501D04" w:rsidRDefault="00501D04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vAlign w:val="center"/>
          </w:tcPr>
          <w:p w14:paraId="0A6F65E6" w14:textId="69FE2913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3357F49B" w14:textId="77777777" w:rsidR="00501D04" w:rsidRDefault="00501D04" w:rsidP="00501D04"/>
          <w:p w14:paraId="23FB6746" w14:textId="3691978A" w:rsidR="00501D04" w:rsidRDefault="00501D04" w:rsidP="00501D04"/>
        </w:tc>
      </w:tr>
      <w:tr w:rsidR="00501D04" w14:paraId="0BBCE0A9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4DBF428F" w14:textId="7655864C" w:rsidR="00501D04" w:rsidRDefault="00501D04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vAlign w:val="center"/>
          </w:tcPr>
          <w:p w14:paraId="44DC391D" w14:textId="567AB350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504FA8DD" w14:textId="77777777" w:rsidR="00501D04" w:rsidRDefault="00501D04" w:rsidP="00501D04"/>
          <w:p w14:paraId="3D694D07" w14:textId="6EA4D715" w:rsidR="00501D04" w:rsidRDefault="00501D04" w:rsidP="00501D04"/>
        </w:tc>
      </w:tr>
      <w:tr w:rsidR="00501D04" w14:paraId="74A92C23" w14:textId="77777777" w:rsidTr="00501D04">
        <w:trPr>
          <w:trHeight w:val="340"/>
        </w:trPr>
        <w:tc>
          <w:tcPr>
            <w:tcW w:w="4957" w:type="dxa"/>
            <w:vAlign w:val="center"/>
          </w:tcPr>
          <w:p w14:paraId="0D397BF7" w14:textId="3FEECF0D" w:rsidR="00501D04" w:rsidRDefault="00501D04" w:rsidP="00DB3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</w:t>
            </w:r>
          </w:p>
        </w:tc>
        <w:tc>
          <w:tcPr>
            <w:tcW w:w="1317" w:type="dxa"/>
            <w:vAlign w:val="center"/>
          </w:tcPr>
          <w:p w14:paraId="2C371A60" w14:textId="478A08C7" w:rsidR="00501D04" w:rsidRDefault="00501D04" w:rsidP="00501D04">
            <w:r>
              <w:t>Üye</w:t>
            </w:r>
          </w:p>
        </w:tc>
        <w:tc>
          <w:tcPr>
            <w:tcW w:w="2788" w:type="dxa"/>
            <w:vAlign w:val="center"/>
          </w:tcPr>
          <w:p w14:paraId="1B0DF5DD" w14:textId="77777777" w:rsidR="00501D04" w:rsidRDefault="00501D04" w:rsidP="00501D04"/>
          <w:p w14:paraId="715568FA" w14:textId="4F87EA5F" w:rsidR="00501D04" w:rsidRDefault="00501D04" w:rsidP="00501D04"/>
        </w:tc>
      </w:tr>
    </w:tbl>
    <w:p w14:paraId="5A643202" w14:textId="77777777" w:rsidR="009D25BB" w:rsidRDefault="009D25BB" w:rsidP="009D25BB"/>
    <w:p w14:paraId="0C3C84B6" w14:textId="77777777" w:rsidR="00267443" w:rsidRPr="007110C6" w:rsidRDefault="00267443" w:rsidP="009D25BB"/>
    <w:sectPr w:rsidR="00267443" w:rsidRPr="007110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BCDA6" w14:textId="77777777" w:rsidR="00FC4D7C" w:rsidRDefault="00FC4D7C" w:rsidP="004F2E44">
      <w:pPr>
        <w:spacing w:after="0" w:line="240" w:lineRule="auto"/>
      </w:pPr>
      <w:r>
        <w:separator/>
      </w:r>
    </w:p>
  </w:endnote>
  <w:endnote w:type="continuationSeparator" w:id="0">
    <w:p w14:paraId="3AA0FDFB" w14:textId="77777777" w:rsidR="00FC4D7C" w:rsidRDefault="00FC4D7C" w:rsidP="004F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B96A2" w14:textId="77777777" w:rsidR="00FC4D7C" w:rsidRDefault="00FC4D7C" w:rsidP="004F2E44">
      <w:pPr>
        <w:spacing w:after="0" w:line="240" w:lineRule="auto"/>
      </w:pPr>
      <w:r>
        <w:separator/>
      </w:r>
    </w:p>
  </w:footnote>
  <w:footnote w:type="continuationSeparator" w:id="0">
    <w:p w14:paraId="1B5047CE" w14:textId="77777777" w:rsidR="00FC4D7C" w:rsidRDefault="00FC4D7C" w:rsidP="004F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C853B" w14:textId="1A143CAB" w:rsidR="004F2E44" w:rsidRDefault="00331E2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5681C01" wp14:editId="72A55EBB">
          <wp:simplePos x="0" y="0"/>
          <wp:positionH relativeFrom="column">
            <wp:posOffset>318</wp:posOffset>
          </wp:positionH>
          <wp:positionV relativeFrom="paragraph">
            <wp:posOffset>-1905</wp:posOffset>
          </wp:positionV>
          <wp:extent cx="5760720" cy="715010"/>
          <wp:effectExtent l="0" t="0" r="0" b="8890"/>
          <wp:wrapSquare wrapText="bothSides"/>
          <wp:docPr id="1838694760" name="Resim 1" descr="metin, logo, yazı tipi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94760" name="Resim 1" descr="metin, logo, yazı tipi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ECE"/>
    <w:multiLevelType w:val="hybridMultilevel"/>
    <w:tmpl w:val="99D4D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2AF9"/>
    <w:multiLevelType w:val="hybridMultilevel"/>
    <w:tmpl w:val="CA2CB2D4"/>
    <w:lvl w:ilvl="0" w:tplc="D4E26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7F2B03"/>
    <w:multiLevelType w:val="hybridMultilevel"/>
    <w:tmpl w:val="E2F68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4B94"/>
    <w:multiLevelType w:val="hybridMultilevel"/>
    <w:tmpl w:val="CBB475AE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B786D"/>
    <w:multiLevelType w:val="hybridMultilevel"/>
    <w:tmpl w:val="22268E12"/>
    <w:lvl w:ilvl="0" w:tplc="4D58A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34C6B"/>
    <w:multiLevelType w:val="hybridMultilevel"/>
    <w:tmpl w:val="9A868A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56AEB"/>
    <w:multiLevelType w:val="hybridMultilevel"/>
    <w:tmpl w:val="7D1406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65101"/>
    <w:multiLevelType w:val="hybridMultilevel"/>
    <w:tmpl w:val="34F871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84F02"/>
    <w:multiLevelType w:val="hybridMultilevel"/>
    <w:tmpl w:val="53FA17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F0823"/>
    <w:multiLevelType w:val="hybridMultilevel"/>
    <w:tmpl w:val="BA4C979C"/>
    <w:lvl w:ilvl="0" w:tplc="27D462E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744471D"/>
    <w:multiLevelType w:val="hybridMultilevel"/>
    <w:tmpl w:val="8F900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56505"/>
    <w:multiLevelType w:val="hybridMultilevel"/>
    <w:tmpl w:val="5AB4FD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2"/>
    <w:rsid w:val="00030156"/>
    <w:rsid w:val="000367A5"/>
    <w:rsid w:val="00050AA9"/>
    <w:rsid w:val="00051ACF"/>
    <w:rsid w:val="0006165D"/>
    <w:rsid w:val="00062B32"/>
    <w:rsid w:val="000714DD"/>
    <w:rsid w:val="000840E2"/>
    <w:rsid w:val="000C3ACA"/>
    <w:rsid w:val="000C4876"/>
    <w:rsid w:val="000D6FAF"/>
    <w:rsid w:val="000E579D"/>
    <w:rsid w:val="00106B98"/>
    <w:rsid w:val="00107999"/>
    <w:rsid w:val="00122431"/>
    <w:rsid w:val="00122E1B"/>
    <w:rsid w:val="0012398B"/>
    <w:rsid w:val="00143720"/>
    <w:rsid w:val="00152314"/>
    <w:rsid w:val="001A4F98"/>
    <w:rsid w:val="001D0FA0"/>
    <w:rsid w:val="001D6048"/>
    <w:rsid w:val="001E09CD"/>
    <w:rsid w:val="002203C4"/>
    <w:rsid w:val="00223240"/>
    <w:rsid w:val="00224166"/>
    <w:rsid w:val="00225D47"/>
    <w:rsid w:val="00234786"/>
    <w:rsid w:val="00243D00"/>
    <w:rsid w:val="00264DBC"/>
    <w:rsid w:val="00267443"/>
    <w:rsid w:val="0028533B"/>
    <w:rsid w:val="002C4FAA"/>
    <w:rsid w:val="002C7769"/>
    <w:rsid w:val="002F38C4"/>
    <w:rsid w:val="002F4514"/>
    <w:rsid w:val="002F7E62"/>
    <w:rsid w:val="00300063"/>
    <w:rsid w:val="0031429D"/>
    <w:rsid w:val="003242F7"/>
    <w:rsid w:val="00325CF7"/>
    <w:rsid w:val="00331E23"/>
    <w:rsid w:val="00334029"/>
    <w:rsid w:val="003509F6"/>
    <w:rsid w:val="00392AC9"/>
    <w:rsid w:val="003A54C1"/>
    <w:rsid w:val="003A62CB"/>
    <w:rsid w:val="003C2567"/>
    <w:rsid w:val="003D49B7"/>
    <w:rsid w:val="003F1D3E"/>
    <w:rsid w:val="003F3F99"/>
    <w:rsid w:val="003F6E15"/>
    <w:rsid w:val="00424611"/>
    <w:rsid w:val="00446D89"/>
    <w:rsid w:val="004502C0"/>
    <w:rsid w:val="00475D77"/>
    <w:rsid w:val="00484CD5"/>
    <w:rsid w:val="004F2E44"/>
    <w:rsid w:val="004F579F"/>
    <w:rsid w:val="00501D04"/>
    <w:rsid w:val="005125C1"/>
    <w:rsid w:val="005232FF"/>
    <w:rsid w:val="0053328B"/>
    <w:rsid w:val="00573102"/>
    <w:rsid w:val="00581366"/>
    <w:rsid w:val="00587585"/>
    <w:rsid w:val="0059496E"/>
    <w:rsid w:val="005951CA"/>
    <w:rsid w:val="005B3308"/>
    <w:rsid w:val="005B4B82"/>
    <w:rsid w:val="005C23D2"/>
    <w:rsid w:val="005C2C3F"/>
    <w:rsid w:val="005F153E"/>
    <w:rsid w:val="00602B75"/>
    <w:rsid w:val="0064719F"/>
    <w:rsid w:val="00651E8B"/>
    <w:rsid w:val="00654E6C"/>
    <w:rsid w:val="006562C5"/>
    <w:rsid w:val="00677AB0"/>
    <w:rsid w:val="00693C30"/>
    <w:rsid w:val="006B6214"/>
    <w:rsid w:val="00712DBA"/>
    <w:rsid w:val="00715597"/>
    <w:rsid w:val="00723C64"/>
    <w:rsid w:val="007322C7"/>
    <w:rsid w:val="00747E82"/>
    <w:rsid w:val="007564E8"/>
    <w:rsid w:val="00757B59"/>
    <w:rsid w:val="00776FBF"/>
    <w:rsid w:val="007A5542"/>
    <w:rsid w:val="007E7B91"/>
    <w:rsid w:val="007F2EE5"/>
    <w:rsid w:val="00817874"/>
    <w:rsid w:val="00847E7B"/>
    <w:rsid w:val="00851E48"/>
    <w:rsid w:val="00881BB7"/>
    <w:rsid w:val="008C41B0"/>
    <w:rsid w:val="008C4390"/>
    <w:rsid w:val="008D16FC"/>
    <w:rsid w:val="008E6BDF"/>
    <w:rsid w:val="008E6D14"/>
    <w:rsid w:val="00900D26"/>
    <w:rsid w:val="00903DFB"/>
    <w:rsid w:val="00933CC6"/>
    <w:rsid w:val="009405F9"/>
    <w:rsid w:val="00945FDA"/>
    <w:rsid w:val="00951D8A"/>
    <w:rsid w:val="00964730"/>
    <w:rsid w:val="0096597C"/>
    <w:rsid w:val="009668CF"/>
    <w:rsid w:val="009A7777"/>
    <w:rsid w:val="009B362E"/>
    <w:rsid w:val="009C24E8"/>
    <w:rsid w:val="009C7C7E"/>
    <w:rsid w:val="009D25BB"/>
    <w:rsid w:val="009D5E4F"/>
    <w:rsid w:val="009E44B4"/>
    <w:rsid w:val="00A161AD"/>
    <w:rsid w:val="00A16F8E"/>
    <w:rsid w:val="00A16F91"/>
    <w:rsid w:val="00A22AB8"/>
    <w:rsid w:val="00A23A58"/>
    <w:rsid w:val="00A23D26"/>
    <w:rsid w:val="00A40347"/>
    <w:rsid w:val="00A40AA3"/>
    <w:rsid w:val="00A47F63"/>
    <w:rsid w:val="00A9059A"/>
    <w:rsid w:val="00AA7DCE"/>
    <w:rsid w:val="00B07AC0"/>
    <w:rsid w:val="00B14123"/>
    <w:rsid w:val="00B3659B"/>
    <w:rsid w:val="00B44410"/>
    <w:rsid w:val="00B715FF"/>
    <w:rsid w:val="00B9260D"/>
    <w:rsid w:val="00BA0A5D"/>
    <w:rsid w:val="00BB0274"/>
    <w:rsid w:val="00BB6BFC"/>
    <w:rsid w:val="00BD078D"/>
    <w:rsid w:val="00BD0794"/>
    <w:rsid w:val="00BD35E2"/>
    <w:rsid w:val="00BD6881"/>
    <w:rsid w:val="00BE150C"/>
    <w:rsid w:val="00BE1C25"/>
    <w:rsid w:val="00BF681A"/>
    <w:rsid w:val="00C36493"/>
    <w:rsid w:val="00C41FEE"/>
    <w:rsid w:val="00C47EB2"/>
    <w:rsid w:val="00CA7B48"/>
    <w:rsid w:val="00CD03C5"/>
    <w:rsid w:val="00CD76F2"/>
    <w:rsid w:val="00CE044A"/>
    <w:rsid w:val="00CE067D"/>
    <w:rsid w:val="00CE3C08"/>
    <w:rsid w:val="00D26522"/>
    <w:rsid w:val="00D27758"/>
    <w:rsid w:val="00D30097"/>
    <w:rsid w:val="00D32502"/>
    <w:rsid w:val="00D33E85"/>
    <w:rsid w:val="00D366A3"/>
    <w:rsid w:val="00D917EA"/>
    <w:rsid w:val="00D94BEF"/>
    <w:rsid w:val="00DA7E1D"/>
    <w:rsid w:val="00DB3B2B"/>
    <w:rsid w:val="00E11B01"/>
    <w:rsid w:val="00E4519B"/>
    <w:rsid w:val="00E60750"/>
    <w:rsid w:val="00E84F4E"/>
    <w:rsid w:val="00E95390"/>
    <w:rsid w:val="00EA0F7F"/>
    <w:rsid w:val="00EB6269"/>
    <w:rsid w:val="00F13FF3"/>
    <w:rsid w:val="00F30915"/>
    <w:rsid w:val="00F32DF4"/>
    <w:rsid w:val="00F4151D"/>
    <w:rsid w:val="00F51E80"/>
    <w:rsid w:val="00F65C35"/>
    <w:rsid w:val="00F87B4F"/>
    <w:rsid w:val="00F95BCA"/>
    <w:rsid w:val="00F9746D"/>
    <w:rsid w:val="00FA2B43"/>
    <w:rsid w:val="00FA62D2"/>
    <w:rsid w:val="00FC4D7C"/>
    <w:rsid w:val="00FD528C"/>
    <w:rsid w:val="00FD54BC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AC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25B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E44"/>
  </w:style>
  <w:style w:type="paragraph" w:styleId="Altbilgi">
    <w:name w:val="footer"/>
    <w:basedOn w:val="Normal"/>
    <w:link w:val="AltbilgiChar"/>
    <w:uiPriority w:val="99"/>
    <w:unhideWhenUsed/>
    <w:rsid w:val="004F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E44"/>
  </w:style>
  <w:style w:type="paragraph" w:styleId="BalonMetni">
    <w:name w:val="Balloon Text"/>
    <w:basedOn w:val="Normal"/>
    <w:link w:val="BalonMetniChar"/>
    <w:uiPriority w:val="99"/>
    <w:semiHidden/>
    <w:unhideWhenUsed/>
    <w:rsid w:val="004F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E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87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25B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2E44"/>
  </w:style>
  <w:style w:type="paragraph" w:styleId="Altbilgi">
    <w:name w:val="footer"/>
    <w:basedOn w:val="Normal"/>
    <w:link w:val="AltbilgiChar"/>
    <w:uiPriority w:val="99"/>
    <w:unhideWhenUsed/>
    <w:rsid w:val="004F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2E44"/>
  </w:style>
  <w:style w:type="paragraph" w:styleId="BalonMetni">
    <w:name w:val="Balloon Text"/>
    <w:basedOn w:val="Normal"/>
    <w:link w:val="BalonMetniChar"/>
    <w:uiPriority w:val="99"/>
    <w:semiHidden/>
    <w:unhideWhenUsed/>
    <w:rsid w:val="004F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2E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87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49E4-0843-46F0-987B-D4BF41058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nihal</cp:lastModifiedBy>
  <cp:revision>84</cp:revision>
  <dcterms:created xsi:type="dcterms:W3CDTF">2024-02-13T11:50:00Z</dcterms:created>
  <dcterms:modified xsi:type="dcterms:W3CDTF">2026-02-24T07:51:00Z</dcterms:modified>
</cp:coreProperties>
</file>