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8D01F" w14:textId="77777777" w:rsidR="003F6CD7" w:rsidRPr="00506760" w:rsidRDefault="003F6CD7" w:rsidP="00506760">
      <w:pPr>
        <w:pStyle w:val="AralkYok"/>
        <w:jc w:val="center"/>
        <w:rPr>
          <w:b/>
          <w:bCs/>
        </w:rPr>
      </w:pPr>
      <w:r w:rsidRPr="00506760">
        <w:rPr>
          <w:b/>
          <w:bCs/>
        </w:rPr>
        <w:t>ERCİYES ÜNİVERSİTESİ</w:t>
      </w:r>
    </w:p>
    <w:p w14:paraId="77051B63" w14:textId="77777777" w:rsidR="003F6CD7" w:rsidRPr="00506760" w:rsidRDefault="003F6CD7" w:rsidP="00506760">
      <w:pPr>
        <w:pStyle w:val="AralkYok"/>
        <w:jc w:val="center"/>
        <w:rPr>
          <w:b/>
          <w:bCs/>
        </w:rPr>
      </w:pPr>
      <w:r w:rsidRPr="00506760">
        <w:rPr>
          <w:b/>
          <w:bCs/>
        </w:rPr>
        <w:t>REKTÖRLÜK</w:t>
      </w:r>
    </w:p>
    <w:p w14:paraId="19F894E9" w14:textId="77777777" w:rsidR="003F6CD7" w:rsidRPr="00506760" w:rsidRDefault="003F6CD7" w:rsidP="00506760">
      <w:pPr>
        <w:pStyle w:val="AralkYok"/>
        <w:jc w:val="center"/>
        <w:rPr>
          <w:b/>
          <w:bCs/>
        </w:rPr>
      </w:pPr>
      <w:r w:rsidRPr="00506760">
        <w:rPr>
          <w:b/>
          <w:bCs/>
        </w:rPr>
        <w:t>GÜZEL SANATLAR BÖLÜM BAŞKANLIĞI</w:t>
      </w:r>
    </w:p>
    <w:p w14:paraId="70757081" w14:textId="77777777" w:rsidR="003F6CD7" w:rsidRPr="00506760" w:rsidRDefault="003F6CD7" w:rsidP="00506760">
      <w:pPr>
        <w:pStyle w:val="AralkYok"/>
        <w:jc w:val="center"/>
        <w:rPr>
          <w:b/>
          <w:bCs/>
        </w:rPr>
      </w:pPr>
      <w:r w:rsidRPr="00506760">
        <w:rPr>
          <w:b/>
          <w:bCs/>
        </w:rPr>
        <w:t>MÜFREDAT VE ÖLÇME DEĞERLENDİRME KOMİSYONU TUTANAĞI</w:t>
      </w:r>
    </w:p>
    <w:p w14:paraId="6469F81A" w14:textId="77777777" w:rsidR="003F6CD7" w:rsidRPr="003F6CD7" w:rsidRDefault="003F6CD7" w:rsidP="003F6CD7">
      <w:pPr>
        <w:spacing w:after="200" w:line="276" w:lineRule="auto"/>
        <w:ind w:left="720"/>
        <w:contextualSpacing/>
        <w:jc w:val="both"/>
        <w:rPr>
          <w:rFonts w:ascii="Times New Roman" w:hAnsi="Times New Roman" w:cs="Times New Roman"/>
          <w:kern w:val="0"/>
          <w14:ligatures w14:val="none"/>
        </w:rPr>
      </w:pPr>
    </w:p>
    <w:p w14:paraId="505FE55F" w14:textId="77777777" w:rsidR="003F6CD7" w:rsidRPr="003F6CD7" w:rsidRDefault="003F6CD7" w:rsidP="003F6CD7">
      <w:pPr>
        <w:spacing w:after="200" w:line="276" w:lineRule="auto"/>
        <w:rPr>
          <w:rFonts w:ascii="Times New Roman" w:hAnsi="Times New Roman" w:cs="Times New Roman"/>
          <w:kern w:val="0"/>
          <w14:ligatures w14:val="none"/>
        </w:rPr>
      </w:pPr>
      <w:r w:rsidRPr="003F6CD7">
        <w:rPr>
          <w:rFonts w:ascii="Times New Roman" w:hAnsi="Times New Roman" w:cs="Times New Roman"/>
          <w:b/>
          <w:kern w:val="0"/>
          <w14:ligatures w14:val="none"/>
        </w:rPr>
        <w:t xml:space="preserve">Toplantı Tarihi: </w:t>
      </w:r>
      <w:r w:rsidRPr="003F6CD7">
        <w:rPr>
          <w:rFonts w:ascii="Times New Roman" w:hAnsi="Times New Roman" w:cs="Times New Roman"/>
          <w:bCs/>
          <w:kern w:val="0"/>
          <w14:ligatures w14:val="none"/>
        </w:rPr>
        <w:t>3 Nisan</w:t>
      </w:r>
      <w:r w:rsidRPr="003F6CD7">
        <w:rPr>
          <w:rFonts w:ascii="Times New Roman" w:hAnsi="Times New Roman" w:cs="Times New Roman"/>
          <w:b/>
          <w:kern w:val="0"/>
          <w14:ligatures w14:val="none"/>
        </w:rPr>
        <w:t xml:space="preserve"> </w:t>
      </w:r>
      <w:r w:rsidRPr="003F6CD7">
        <w:rPr>
          <w:rFonts w:ascii="Times New Roman" w:hAnsi="Times New Roman" w:cs="Times New Roman"/>
          <w:kern w:val="0"/>
          <w14:ligatures w14:val="none"/>
        </w:rPr>
        <w:t>2024</w:t>
      </w:r>
    </w:p>
    <w:p w14:paraId="3B323DA3" w14:textId="2038E306" w:rsidR="003F6CD7" w:rsidRDefault="003F6CD7" w:rsidP="003F6CD7">
      <w:pPr>
        <w:spacing w:after="200" w:line="276" w:lineRule="auto"/>
        <w:rPr>
          <w:rFonts w:ascii="Times New Roman" w:hAnsi="Times New Roman" w:cs="Times New Roman"/>
          <w:kern w:val="0"/>
          <w14:ligatures w14:val="none"/>
        </w:rPr>
      </w:pPr>
      <w:r w:rsidRPr="003F6CD7">
        <w:rPr>
          <w:rFonts w:ascii="Times New Roman" w:hAnsi="Times New Roman" w:cs="Times New Roman"/>
          <w:b/>
          <w:kern w:val="0"/>
          <w14:ligatures w14:val="none"/>
        </w:rPr>
        <w:t xml:space="preserve">Toplantı No: </w:t>
      </w:r>
      <w:r w:rsidRPr="003F6CD7">
        <w:rPr>
          <w:rFonts w:ascii="Times New Roman" w:hAnsi="Times New Roman" w:cs="Times New Roman"/>
          <w:kern w:val="0"/>
          <w14:ligatures w14:val="none"/>
        </w:rPr>
        <w:t>2024/02</w:t>
      </w:r>
    </w:p>
    <w:p w14:paraId="21327EFC" w14:textId="77777777" w:rsidR="00FA46E2" w:rsidRPr="003F6CD7" w:rsidRDefault="00FA46E2" w:rsidP="003F6CD7">
      <w:pPr>
        <w:spacing w:after="200" w:line="276" w:lineRule="auto"/>
        <w:rPr>
          <w:rFonts w:ascii="Times New Roman" w:hAnsi="Times New Roman" w:cs="Times New Roman"/>
          <w:kern w:val="0"/>
          <w14:ligatures w14:val="none"/>
        </w:rPr>
      </w:pPr>
    </w:p>
    <w:p w14:paraId="11735E26" w14:textId="77777777" w:rsidR="003F6CD7" w:rsidRPr="003F6CD7" w:rsidRDefault="003F6CD7" w:rsidP="003F6CD7">
      <w:pPr>
        <w:spacing w:after="200" w:line="276" w:lineRule="auto"/>
        <w:jc w:val="both"/>
        <w:rPr>
          <w:rFonts w:ascii="Times New Roman" w:hAnsi="Times New Roman" w:cs="Times New Roman"/>
          <w:kern w:val="0"/>
          <w14:ligatures w14:val="none"/>
        </w:rPr>
      </w:pPr>
      <w:r w:rsidRPr="003F6CD7">
        <w:rPr>
          <w:rFonts w:ascii="Times New Roman" w:hAnsi="Times New Roman" w:cs="Times New Roman"/>
          <w:kern w:val="0"/>
          <w14:ligatures w14:val="none"/>
        </w:rPr>
        <w:t>Müfredat ve Ölçme Değerlendirme Komisyonu 3 Nisan 2024 tarihinde saat 12.00’da komisyon başkanı Öğr. Gör. Özcan GÜRBÜZ başkanlığında komisyon üyeleri ile toplantı gerçekleştirildi.</w:t>
      </w:r>
    </w:p>
    <w:p w14:paraId="11EF99AB" w14:textId="77777777" w:rsidR="003F6CD7" w:rsidRPr="003F6CD7" w:rsidRDefault="003F6CD7" w:rsidP="003F6CD7">
      <w:pPr>
        <w:spacing w:after="200" w:line="276" w:lineRule="auto"/>
        <w:jc w:val="both"/>
        <w:rPr>
          <w:rFonts w:ascii="Times New Roman" w:hAnsi="Times New Roman" w:cs="Times New Roman"/>
          <w:b/>
          <w:bCs/>
          <w:kern w:val="0"/>
          <w14:ligatures w14:val="none"/>
        </w:rPr>
      </w:pPr>
      <w:r w:rsidRPr="003F6CD7">
        <w:rPr>
          <w:rFonts w:ascii="Times New Roman" w:hAnsi="Times New Roman" w:cs="Times New Roman"/>
          <w:b/>
          <w:bCs/>
          <w:kern w:val="0"/>
          <w14:ligatures w14:val="none"/>
        </w:rPr>
        <w:t>Gündem Maddesi:</w:t>
      </w:r>
    </w:p>
    <w:p w14:paraId="2FE70200" w14:textId="77777777" w:rsidR="003F6CD7" w:rsidRPr="003F6CD7" w:rsidRDefault="003F6CD7" w:rsidP="003F6CD7">
      <w:pPr>
        <w:numPr>
          <w:ilvl w:val="0"/>
          <w:numId w:val="1"/>
        </w:numPr>
        <w:spacing w:after="200" w:line="276" w:lineRule="auto"/>
        <w:contextualSpacing/>
        <w:jc w:val="both"/>
        <w:rPr>
          <w:rFonts w:ascii="Times New Roman" w:hAnsi="Times New Roman" w:cs="Times New Roman"/>
          <w:kern w:val="0"/>
          <w14:ligatures w14:val="none"/>
        </w:rPr>
      </w:pPr>
      <w:bookmarkStart w:id="0" w:name="_Hlk163047519"/>
      <w:r w:rsidRPr="003F6CD7">
        <w:rPr>
          <w:rFonts w:ascii="Times New Roman" w:hAnsi="Times New Roman" w:cs="Times New Roman"/>
          <w:kern w:val="0"/>
          <w14:ligatures w14:val="none"/>
        </w:rPr>
        <w:t xml:space="preserve">Erciyes Üniversitesi </w:t>
      </w:r>
      <w:bookmarkStart w:id="1" w:name="_Hlk163045658"/>
      <w:r w:rsidRPr="003F6CD7">
        <w:rPr>
          <w:rFonts w:ascii="Times New Roman" w:hAnsi="Times New Roman" w:cs="Times New Roman"/>
          <w:kern w:val="0"/>
          <w14:ligatures w14:val="none"/>
        </w:rPr>
        <w:t xml:space="preserve">Rektörlük Güzel Sanatlar Bölümü </w:t>
      </w:r>
      <w:bookmarkEnd w:id="0"/>
      <w:bookmarkEnd w:id="1"/>
      <w:r w:rsidRPr="003F6CD7">
        <w:rPr>
          <w:rFonts w:ascii="Times New Roman" w:hAnsi="Times New Roman" w:cs="Times New Roman"/>
          <w:kern w:val="0"/>
          <w14:ligatures w14:val="none"/>
        </w:rPr>
        <w:t>dersleri için “</w:t>
      </w:r>
      <w:r w:rsidRPr="003F6CD7">
        <w:rPr>
          <w:rFonts w:ascii="Times New Roman" w:hAnsi="Times New Roman" w:cs="Times New Roman"/>
          <w:i/>
          <w:iCs/>
          <w:kern w:val="0"/>
          <w14:ligatures w14:val="none"/>
        </w:rPr>
        <w:t>Ders Bilgi Paketi</w:t>
      </w:r>
      <w:r w:rsidRPr="003F6CD7">
        <w:rPr>
          <w:rFonts w:ascii="Times New Roman" w:hAnsi="Times New Roman" w:cs="Times New Roman"/>
          <w:kern w:val="0"/>
          <w14:ligatures w14:val="none"/>
        </w:rPr>
        <w:t>” boş tablosunun oluşturulması.</w:t>
      </w:r>
    </w:p>
    <w:p w14:paraId="4C447B69" w14:textId="77777777" w:rsidR="003F6CD7" w:rsidRPr="003F6CD7" w:rsidRDefault="003F6CD7" w:rsidP="003F6CD7">
      <w:pPr>
        <w:numPr>
          <w:ilvl w:val="0"/>
          <w:numId w:val="1"/>
        </w:numPr>
        <w:spacing w:after="200" w:line="276" w:lineRule="auto"/>
        <w:contextualSpacing/>
        <w:jc w:val="both"/>
        <w:rPr>
          <w:rFonts w:ascii="Times New Roman" w:hAnsi="Times New Roman" w:cs="Times New Roman"/>
          <w:kern w:val="0"/>
          <w14:ligatures w14:val="none"/>
        </w:rPr>
      </w:pPr>
      <w:r w:rsidRPr="003F6CD7">
        <w:rPr>
          <w:rFonts w:ascii="Times New Roman" w:hAnsi="Times New Roman" w:cs="Times New Roman"/>
          <w:kern w:val="0"/>
          <w14:ligatures w14:val="none"/>
        </w:rPr>
        <w:t xml:space="preserve">Oluşturulacak </w:t>
      </w:r>
      <w:bookmarkStart w:id="2" w:name="_Hlk163046970"/>
      <w:r w:rsidRPr="003F6CD7">
        <w:rPr>
          <w:rFonts w:ascii="Times New Roman" w:hAnsi="Times New Roman" w:cs="Times New Roman"/>
          <w:kern w:val="0"/>
          <w14:ligatures w14:val="none"/>
        </w:rPr>
        <w:t xml:space="preserve">“Ders Bilgi Paketi” boş tablosuna Rektörlük Güzel Sanatlar Bölümü derslerinden </w:t>
      </w:r>
      <w:bookmarkEnd w:id="2"/>
      <w:r w:rsidRPr="003F6CD7">
        <w:rPr>
          <w:rFonts w:ascii="Times New Roman" w:hAnsi="Times New Roman" w:cs="Times New Roman"/>
          <w:kern w:val="0"/>
          <w14:ligatures w14:val="none"/>
        </w:rPr>
        <w:t>bir tanesinin örnek olarak hazırlanması.</w:t>
      </w:r>
    </w:p>
    <w:p w14:paraId="6B908353" w14:textId="77777777" w:rsidR="003F6CD7" w:rsidRPr="003F6CD7" w:rsidRDefault="003F6CD7" w:rsidP="003F6CD7">
      <w:pPr>
        <w:numPr>
          <w:ilvl w:val="0"/>
          <w:numId w:val="1"/>
        </w:numPr>
        <w:spacing w:after="200" w:line="276" w:lineRule="auto"/>
        <w:contextualSpacing/>
        <w:jc w:val="both"/>
        <w:rPr>
          <w:rFonts w:ascii="Times New Roman" w:hAnsi="Times New Roman" w:cs="Times New Roman"/>
          <w:kern w:val="0"/>
          <w14:ligatures w14:val="none"/>
        </w:rPr>
      </w:pPr>
      <w:r w:rsidRPr="003F6CD7">
        <w:rPr>
          <w:rFonts w:ascii="Times New Roman" w:hAnsi="Times New Roman" w:cs="Times New Roman"/>
          <w:kern w:val="0"/>
          <w14:ligatures w14:val="none"/>
        </w:rPr>
        <w:t xml:space="preserve">Rektörlük Güzel Sanatlar Bölümü’nde derslere giren öğretim elemanları tarafından hazırlanacak Ders Bilgi Paketlerine öğretim elemanlarının ve öğrencilerin kolay ve hızlı ulaşabilmeleri için çözüm önerilmesi.  </w:t>
      </w:r>
    </w:p>
    <w:p w14:paraId="220AF4C6" w14:textId="77777777" w:rsidR="003F6CD7" w:rsidRPr="003F6CD7" w:rsidRDefault="003F6CD7" w:rsidP="003F6CD7">
      <w:pPr>
        <w:spacing w:after="200" w:line="276" w:lineRule="auto"/>
        <w:jc w:val="both"/>
        <w:rPr>
          <w:rFonts w:ascii="Times New Roman" w:hAnsi="Times New Roman" w:cs="Times New Roman"/>
          <w:b/>
          <w:bCs/>
          <w:kern w:val="0"/>
          <w14:ligatures w14:val="none"/>
        </w:rPr>
      </w:pPr>
      <w:r w:rsidRPr="003F6CD7">
        <w:rPr>
          <w:rFonts w:ascii="Times New Roman" w:hAnsi="Times New Roman" w:cs="Times New Roman"/>
          <w:b/>
          <w:bCs/>
          <w:kern w:val="0"/>
          <w14:ligatures w14:val="none"/>
        </w:rPr>
        <w:t>Karar:</w:t>
      </w:r>
    </w:p>
    <w:p w14:paraId="195D1FE2" w14:textId="77777777" w:rsidR="003F6CD7" w:rsidRPr="003F6CD7" w:rsidRDefault="003F6CD7" w:rsidP="003F6CD7">
      <w:pPr>
        <w:numPr>
          <w:ilvl w:val="0"/>
          <w:numId w:val="2"/>
        </w:numPr>
        <w:spacing w:after="200" w:line="276" w:lineRule="auto"/>
        <w:contextualSpacing/>
        <w:jc w:val="both"/>
        <w:rPr>
          <w:rFonts w:ascii="Times New Roman" w:hAnsi="Times New Roman" w:cs="Times New Roman"/>
          <w:kern w:val="0"/>
          <w14:ligatures w14:val="none"/>
        </w:rPr>
      </w:pPr>
      <w:r w:rsidRPr="003F6CD7">
        <w:rPr>
          <w:rFonts w:ascii="Times New Roman" w:hAnsi="Times New Roman" w:cs="Times New Roman"/>
          <w:kern w:val="0"/>
          <w14:ligatures w14:val="none"/>
        </w:rPr>
        <w:t>Erciyes Üniversitesi Rektörlük Güzel Sanatlar Bölümü dersleri için kullanılmak üzere “Ders Bilgi Paketi” boş tablosu hazırlandı. (</w:t>
      </w:r>
      <w:r w:rsidRPr="003F6CD7">
        <w:rPr>
          <w:rFonts w:ascii="Times New Roman" w:hAnsi="Times New Roman" w:cs="Times New Roman"/>
          <w:b/>
          <w:bCs/>
          <w:i/>
          <w:iCs/>
          <w:kern w:val="0"/>
          <w14:ligatures w14:val="none"/>
        </w:rPr>
        <w:t>“EK 1”</w:t>
      </w:r>
      <w:r w:rsidRPr="003F6CD7">
        <w:rPr>
          <w:rFonts w:ascii="Times New Roman" w:hAnsi="Times New Roman" w:cs="Times New Roman"/>
          <w:kern w:val="0"/>
          <w14:ligatures w14:val="none"/>
        </w:rPr>
        <w:t>)</w:t>
      </w:r>
    </w:p>
    <w:p w14:paraId="249CCD50" w14:textId="77777777" w:rsidR="003F6CD7" w:rsidRPr="003F6CD7" w:rsidRDefault="003F6CD7" w:rsidP="003F6CD7">
      <w:pPr>
        <w:numPr>
          <w:ilvl w:val="0"/>
          <w:numId w:val="2"/>
        </w:numPr>
        <w:spacing w:after="200" w:line="276" w:lineRule="auto"/>
        <w:contextualSpacing/>
        <w:jc w:val="both"/>
        <w:rPr>
          <w:rFonts w:ascii="Times New Roman" w:hAnsi="Times New Roman" w:cs="Times New Roman"/>
          <w:kern w:val="0"/>
          <w14:ligatures w14:val="none"/>
        </w:rPr>
      </w:pPr>
      <w:r w:rsidRPr="003F6CD7">
        <w:rPr>
          <w:rFonts w:ascii="Times New Roman" w:hAnsi="Times New Roman" w:cs="Times New Roman"/>
          <w:kern w:val="0"/>
          <w14:ligatures w14:val="none"/>
        </w:rPr>
        <w:t>Oluşturulan “Ders Bilgi Paketi” boş tablosuna Rektörlük Güzel Sanatlar Bölümü derslerinden biri olan “</w:t>
      </w:r>
      <w:r w:rsidRPr="003F6CD7">
        <w:rPr>
          <w:rFonts w:ascii="Times New Roman" w:hAnsi="Times New Roman" w:cs="Times New Roman"/>
          <w:i/>
          <w:iCs/>
          <w:kern w:val="0"/>
          <w14:ligatures w14:val="none"/>
        </w:rPr>
        <w:t>GSB243</w:t>
      </w:r>
      <w:r w:rsidRPr="003F6CD7">
        <w:rPr>
          <w:rFonts w:ascii="Times New Roman" w:hAnsi="Times New Roman" w:cs="Times New Roman"/>
          <w:kern w:val="0"/>
          <w14:ligatures w14:val="none"/>
        </w:rPr>
        <w:t>” kodlu “</w:t>
      </w:r>
      <w:r w:rsidRPr="003F6CD7">
        <w:rPr>
          <w:rFonts w:ascii="Times New Roman" w:hAnsi="Times New Roman" w:cs="Times New Roman"/>
          <w:i/>
          <w:iCs/>
          <w:kern w:val="0"/>
          <w14:ligatures w14:val="none"/>
        </w:rPr>
        <w:t xml:space="preserve">Sinema </w:t>
      </w:r>
      <w:proofErr w:type="spellStart"/>
      <w:r w:rsidRPr="003F6CD7">
        <w:rPr>
          <w:rFonts w:ascii="Times New Roman" w:hAnsi="Times New Roman" w:cs="Times New Roman"/>
          <w:i/>
          <w:iCs/>
          <w:kern w:val="0"/>
          <w14:ligatures w14:val="none"/>
        </w:rPr>
        <w:t>Dramaturjisi</w:t>
      </w:r>
      <w:proofErr w:type="spellEnd"/>
      <w:r w:rsidRPr="003F6CD7">
        <w:rPr>
          <w:rFonts w:ascii="Times New Roman" w:hAnsi="Times New Roman" w:cs="Times New Roman"/>
          <w:kern w:val="0"/>
          <w14:ligatures w14:val="none"/>
        </w:rPr>
        <w:t>” dersi örnek olarak hazırlandı. (</w:t>
      </w:r>
      <w:r w:rsidRPr="003F6CD7">
        <w:rPr>
          <w:rFonts w:ascii="Times New Roman" w:hAnsi="Times New Roman" w:cs="Times New Roman"/>
          <w:b/>
          <w:bCs/>
          <w:kern w:val="0"/>
          <w14:ligatures w14:val="none"/>
        </w:rPr>
        <w:t>“EK 2”</w:t>
      </w:r>
      <w:r w:rsidRPr="003F6CD7">
        <w:rPr>
          <w:rFonts w:ascii="Times New Roman" w:hAnsi="Times New Roman" w:cs="Times New Roman"/>
          <w:kern w:val="0"/>
          <w14:ligatures w14:val="none"/>
        </w:rPr>
        <w:t>)</w:t>
      </w:r>
    </w:p>
    <w:p w14:paraId="4AD365BF" w14:textId="48AA3249" w:rsidR="00FA46E2" w:rsidRPr="00FA46E2" w:rsidRDefault="003F6CD7" w:rsidP="00FA46E2">
      <w:pPr>
        <w:numPr>
          <w:ilvl w:val="0"/>
          <w:numId w:val="2"/>
        </w:numPr>
        <w:spacing w:after="200" w:line="276" w:lineRule="auto"/>
        <w:contextualSpacing/>
        <w:jc w:val="both"/>
        <w:rPr>
          <w:rFonts w:ascii="Times New Roman" w:hAnsi="Times New Roman" w:cs="Times New Roman"/>
          <w:kern w:val="0"/>
          <w14:ligatures w14:val="none"/>
        </w:rPr>
      </w:pPr>
      <w:r w:rsidRPr="003F6CD7">
        <w:rPr>
          <w:rFonts w:ascii="Times New Roman" w:hAnsi="Times New Roman" w:cs="Times New Roman"/>
          <w:kern w:val="0"/>
          <w14:ligatures w14:val="none"/>
        </w:rPr>
        <w:t>Rektörlük Güzel Sanatlar Bölümü’nde derslere giren öğretim elemanları tarafından hazırlanacak Ders Bilgi Paketlerine öğretim elemanlarının ve öğrencilerin kolay ve hızlı ulaşabilmeleri için, Rektörlük Güzel Sanatlar Bölümü’nün web sitesi menüsüne “</w:t>
      </w:r>
      <w:r w:rsidRPr="003F6CD7">
        <w:rPr>
          <w:rFonts w:ascii="Times New Roman" w:hAnsi="Times New Roman" w:cs="Times New Roman"/>
          <w:i/>
          <w:iCs/>
          <w:kern w:val="0"/>
          <w14:ligatures w14:val="none"/>
        </w:rPr>
        <w:t xml:space="preserve">Ders Bilgi </w:t>
      </w:r>
      <w:proofErr w:type="spellStart"/>
      <w:r w:rsidRPr="003F6CD7">
        <w:rPr>
          <w:rFonts w:ascii="Times New Roman" w:hAnsi="Times New Roman" w:cs="Times New Roman"/>
          <w:i/>
          <w:iCs/>
          <w:kern w:val="0"/>
          <w14:ligatures w14:val="none"/>
        </w:rPr>
        <w:t>Paketi</w:t>
      </w:r>
      <w:r w:rsidRPr="003F6CD7">
        <w:rPr>
          <w:rFonts w:ascii="Times New Roman" w:hAnsi="Times New Roman" w:cs="Times New Roman"/>
          <w:kern w:val="0"/>
          <w14:ligatures w14:val="none"/>
        </w:rPr>
        <w:t>”nin</w:t>
      </w:r>
      <w:proofErr w:type="spellEnd"/>
      <w:r w:rsidRPr="003F6CD7">
        <w:rPr>
          <w:rFonts w:ascii="Times New Roman" w:hAnsi="Times New Roman" w:cs="Times New Roman"/>
          <w:kern w:val="0"/>
          <w14:ligatures w14:val="none"/>
        </w:rPr>
        <w:t xml:space="preserve"> ilâve edilmesi ve buraya hazırlanacak derslerin ders bilgi paketlerinin girilmesi; </w:t>
      </w:r>
      <w:r w:rsidRPr="003F6CD7">
        <w:rPr>
          <w:rFonts w:ascii="Times New Roman" w:hAnsi="Times New Roman" w:cs="Times New Roman"/>
          <w:i/>
          <w:iCs/>
          <w:kern w:val="0"/>
          <w14:ligatures w14:val="none"/>
        </w:rPr>
        <w:t>Ders plânında/ Ders Kategorilerinde</w:t>
      </w:r>
      <w:r w:rsidRPr="003F6CD7">
        <w:rPr>
          <w:rFonts w:ascii="Times New Roman" w:hAnsi="Times New Roman" w:cs="Times New Roman"/>
          <w:kern w:val="0"/>
          <w14:ligatures w14:val="none"/>
        </w:rPr>
        <w:t xml:space="preserve"> yer alan derslerin üzerine tıklandığında ilgili dersin ders bilgi paketinin ekrana gelmesine yönelik uygulamanın yapılması önerilmiştir.</w:t>
      </w:r>
    </w:p>
    <w:tbl>
      <w:tblPr>
        <w:tblStyle w:val="TabloKlavuzu"/>
        <w:tblW w:w="0" w:type="auto"/>
        <w:tblLook w:val="04A0" w:firstRow="1" w:lastRow="0" w:firstColumn="1" w:lastColumn="0" w:noHBand="0" w:noVBand="1"/>
      </w:tblPr>
      <w:tblGrid>
        <w:gridCol w:w="4957"/>
        <w:gridCol w:w="1317"/>
        <w:gridCol w:w="2788"/>
      </w:tblGrid>
      <w:tr w:rsidR="003F6CD7" w:rsidRPr="003F6CD7" w14:paraId="69E8FB75" w14:textId="77777777" w:rsidTr="00A76CE2">
        <w:trPr>
          <w:trHeight w:val="340"/>
        </w:trPr>
        <w:tc>
          <w:tcPr>
            <w:tcW w:w="6274" w:type="dxa"/>
            <w:gridSpan w:val="2"/>
          </w:tcPr>
          <w:p w14:paraId="5773CCBB" w14:textId="77777777" w:rsidR="003F6CD7" w:rsidRPr="003F6CD7" w:rsidRDefault="003F6CD7" w:rsidP="003F6CD7">
            <w:pPr>
              <w:spacing w:after="200" w:line="276" w:lineRule="auto"/>
              <w:rPr>
                <w:b/>
                <w:bCs/>
              </w:rPr>
            </w:pPr>
            <w:r w:rsidRPr="003F6CD7">
              <w:rPr>
                <w:b/>
                <w:bCs/>
              </w:rPr>
              <w:t>MÜFREDAT VE ÖLÇME DEĞERLENDİRME KOMİSYONU</w:t>
            </w:r>
          </w:p>
        </w:tc>
        <w:tc>
          <w:tcPr>
            <w:tcW w:w="2788" w:type="dxa"/>
          </w:tcPr>
          <w:p w14:paraId="10821840" w14:textId="77777777" w:rsidR="003F6CD7" w:rsidRPr="003F6CD7" w:rsidRDefault="003F6CD7" w:rsidP="003F6CD7">
            <w:pPr>
              <w:spacing w:after="200" w:line="276" w:lineRule="auto"/>
              <w:rPr>
                <w:b/>
                <w:bCs/>
              </w:rPr>
            </w:pPr>
            <w:r w:rsidRPr="003F6CD7">
              <w:rPr>
                <w:b/>
                <w:bCs/>
              </w:rPr>
              <w:t>İmza</w:t>
            </w:r>
          </w:p>
        </w:tc>
      </w:tr>
      <w:tr w:rsidR="003F6CD7" w:rsidRPr="003F6CD7" w14:paraId="78F6C3C1" w14:textId="77777777" w:rsidTr="00A76CE2">
        <w:trPr>
          <w:trHeight w:val="340"/>
        </w:trPr>
        <w:tc>
          <w:tcPr>
            <w:tcW w:w="4957" w:type="dxa"/>
          </w:tcPr>
          <w:p w14:paraId="2A0397CA" w14:textId="77777777" w:rsidR="003F6CD7" w:rsidRPr="003F6CD7" w:rsidRDefault="003F6CD7" w:rsidP="003F6CD7">
            <w:pPr>
              <w:spacing w:after="200" w:line="276" w:lineRule="auto"/>
              <w:rPr>
                <w:rFonts w:ascii="Times New Roman" w:hAnsi="Times New Roman" w:cs="Times New Roman"/>
              </w:rPr>
            </w:pPr>
            <w:r w:rsidRPr="003F6CD7">
              <w:rPr>
                <w:rFonts w:ascii="Times New Roman" w:hAnsi="Times New Roman" w:cs="Times New Roman"/>
              </w:rPr>
              <w:t>Öğr. Gör. Özcan GÜRBÜZ</w:t>
            </w:r>
          </w:p>
        </w:tc>
        <w:tc>
          <w:tcPr>
            <w:tcW w:w="1317" w:type="dxa"/>
          </w:tcPr>
          <w:p w14:paraId="66E2E384" w14:textId="77777777" w:rsidR="003F6CD7" w:rsidRPr="003F6CD7" w:rsidRDefault="003F6CD7" w:rsidP="003F6CD7">
            <w:pPr>
              <w:spacing w:after="200" w:line="276" w:lineRule="auto"/>
            </w:pPr>
            <w:r w:rsidRPr="003F6CD7">
              <w:t>Başkan</w:t>
            </w:r>
          </w:p>
        </w:tc>
        <w:tc>
          <w:tcPr>
            <w:tcW w:w="2788" w:type="dxa"/>
          </w:tcPr>
          <w:p w14:paraId="293F3591" w14:textId="77777777" w:rsidR="003F6CD7" w:rsidRPr="003F6CD7" w:rsidRDefault="003F6CD7" w:rsidP="003F6CD7">
            <w:pPr>
              <w:spacing w:after="200" w:line="276" w:lineRule="auto"/>
            </w:pPr>
          </w:p>
        </w:tc>
      </w:tr>
      <w:tr w:rsidR="003F6CD7" w:rsidRPr="003F6CD7" w14:paraId="4F9FC2E7" w14:textId="77777777" w:rsidTr="00A76CE2">
        <w:trPr>
          <w:trHeight w:val="340"/>
        </w:trPr>
        <w:tc>
          <w:tcPr>
            <w:tcW w:w="4957" w:type="dxa"/>
          </w:tcPr>
          <w:p w14:paraId="2DC0B947" w14:textId="77777777" w:rsidR="003F6CD7" w:rsidRPr="003F6CD7" w:rsidRDefault="003F6CD7" w:rsidP="003F6CD7">
            <w:pPr>
              <w:spacing w:after="200" w:line="276" w:lineRule="auto"/>
            </w:pPr>
            <w:r w:rsidRPr="003F6CD7">
              <w:rPr>
                <w:rFonts w:ascii="Times New Roman" w:hAnsi="Times New Roman" w:cs="Times New Roman"/>
              </w:rPr>
              <w:t>Öğr. Gör. Tuna Ferit HİDAYETOĞLU</w:t>
            </w:r>
            <w:r w:rsidRPr="003F6CD7">
              <w:rPr>
                <w:rFonts w:ascii="Times New Roman" w:hAnsi="Times New Roman" w:cs="Times New Roman"/>
              </w:rPr>
              <w:tab/>
            </w:r>
          </w:p>
        </w:tc>
        <w:tc>
          <w:tcPr>
            <w:tcW w:w="1317" w:type="dxa"/>
          </w:tcPr>
          <w:p w14:paraId="55909D80" w14:textId="77777777" w:rsidR="003F6CD7" w:rsidRPr="003F6CD7" w:rsidRDefault="003F6CD7" w:rsidP="003F6CD7">
            <w:pPr>
              <w:spacing w:after="200" w:line="276" w:lineRule="auto"/>
            </w:pPr>
            <w:r w:rsidRPr="003F6CD7">
              <w:t>Üye</w:t>
            </w:r>
          </w:p>
        </w:tc>
        <w:tc>
          <w:tcPr>
            <w:tcW w:w="2788" w:type="dxa"/>
          </w:tcPr>
          <w:p w14:paraId="27F726FF" w14:textId="77777777" w:rsidR="003F6CD7" w:rsidRPr="003F6CD7" w:rsidRDefault="003F6CD7" w:rsidP="003F6CD7">
            <w:pPr>
              <w:spacing w:after="200" w:line="276" w:lineRule="auto"/>
            </w:pPr>
          </w:p>
        </w:tc>
      </w:tr>
      <w:tr w:rsidR="003F6CD7" w:rsidRPr="003F6CD7" w14:paraId="69666E82" w14:textId="77777777" w:rsidTr="00A76CE2">
        <w:trPr>
          <w:trHeight w:val="340"/>
        </w:trPr>
        <w:tc>
          <w:tcPr>
            <w:tcW w:w="4957" w:type="dxa"/>
          </w:tcPr>
          <w:p w14:paraId="3F04EF96" w14:textId="77777777" w:rsidR="003F6CD7" w:rsidRPr="003F6CD7" w:rsidRDefault="003F6CD7" w:rsidP="003F6CD7">
            <w:pPr>
              <w:spacing w:after="200" w:line="276" w:lineRule="auto"/>
            </w:pPr>
            <w:r w:rsidRPr="003F6CD7">
              <w:rPr>
                <w:rFonts w:ascii="Times New Roman" w:hAnsi="Times New Roman" w:cs="Times New Roman"/>
              </w:rPr>
              <w:t xml:space="preserve">Öğr. Gör. Dr. </w:t>
            </w:r>
            <w:proofErr w:type="spellStart"/>
            <w:r w:rsidRPr="003F6CD7">
              <w:rPr>
                <w:rFonts w:ascii="Times New Roman" w:hAnsi="Times New Roman" w:cs="Times New Roman"/>
              </w:rPr>
              <w:t>Mehpare</w:t>
            </w:r>
            <w:proofErr w:type="spellEnd"/>
            <w:r w:rsidRPr="003F6CD7">
              <w:rPr>
                <w:rFonts w:ascii="Times New Roman" w:hAnsi="Times New Roman" w:cs="Times New Roman"/>
              </w:rPr>
              <w:t xml:space="preserve"> YAĞLICI   </w:t>
            </w:r>
          </w:p>
        </w:tc>
        <w:tc>
          <w:tcPr>
            <w:tcW w:w="1317" w:type="dxa"/>
          </w:tcPr>
          <w:p w14:paraId="3B6814E6" w14:textId="77777777" w:rsidR="003F6CD7" w:rsidRPr="003F6CD7" w:rsidRDefault="003F6CD7" w:rsidP="003F6CD7">
            <w:pPr>
              <w:spacing w:after="200" w:line="276" w:lineRule="auto"/>
            </w:pPr>
            <w:r w:rsidRPr="003F6CD7">
              <w:t>Üye</w:t>
            </w:r>
          </w:p>
        </w:tc>
        <w:tc>
          <w:tcPr>
            <w:tcW w:w="2788" w:type="dxa"/>
          </w:tcPr>
          <w:p w14:paraId="22F6995E" w14:textId="77777777" w:rsidR="003F6CD7" w:rsidRPr="003F6CD7" w:rsidRDefault="003F6CD7" w:rsidP="003F6CD7">
            <w:pPr>
              <w:spacing w:after="200" w:line="276" w:lineRule="auto"/>
            </w:pPr>
          </w:p>
        </w:tc>
      </w:tr>
      <w:tr w:rsidR="003F6CD7" w:rsidRPr="003F6CD7" w14:paraId="7E2C498C" w14:textId="77777777" w:rsidTr="00A76CE2">
        <w:trPr>
          <w:trHeight w:val="340"/>
        </w:trPr>
        <w:tc>
          <w:tcPr>
            <w:tcW w:w="4957" w:type="dxa"/>
          </w:tcPr>
          <w:p w14:paraId="19AA5662" w14:textId="77777777" w:rsidR="003F6CD7" w:rsidRPr="003F6CD7" w:rsidRDefault="003F6CD7" w:rsidP="003F6CD7">
            <w:pPr>
              <w:spacing w:after="200" w:line="276" w:lineRule="auto"/>
              <w:rPr>
                <w:rFonts w:ascii="Times New Roman" w:hAnsi="Times New Roman" w:cs="Times New Roman"/>
              </w:rPr>
            </w:pPr>
            <w:r w:rsidRPr="003F6CD7">
              <w:rPr>
                <w:rFonts w:ascii="Times New Roman" w:hAnsi="Times New Roman" w:cs="Times New Roman"/>
              </w:rPr>
              <w:t xml:space="preserve">Öğr. Gör. </w:t>
            </w:r>
            <w:proofErr w:type="spellStart"/>
            <w:r w:rsidRPr="003F6CD7">
              <w:rPr>
                <w:rFonts w:ascii="Times New Roman" w:hAnsi="Times New Roman" w:cs="Times New Roman"/>
              </w:rPr>
              <w:t>Necile</w:t>
            </w:r>
            <w:proofErr w:type="spellEnd"/>
            <w:r w:rsidRPr="003F6CD7">
              <w:rPr>
                <w:rFonts w:ascii="Times New Roman" w:hAnsi="Times New Roman" w:cs="Times New Roman"/>
              </w:rPr>
              <w:t xml:space="preserve"> TOKGÖZ</w:t>
            </w:r>
          </w:p>
        </w:tc>
        <w:tc>
          <w:tcPr>
            <w:tcW w:w="1317" w:type="dxa"/>
          </w:tcPr>
          <w:p w14:paraId="36C0A952" w14:textId="77777777" w:rsidR="003F6CD7" w:rsidRPr="003F6CD7" w:rsidRDefault="003F6CD7" w:rsidP="003F6CD7">
            <w:pPr>
              <w:spacing w:after="200" w:line="276" w:lineRule="auto"/>
            </w:pPr>
            <w:r w:rsidRPr="003F6CD7">
              <w:t>Üye</w:t>
            </w:r>
          </w:p>
        </w:tc>
        <w:tc>
          <w:tcPr>
            <w:tcW w:w="2788" w:type="dxa"/>
          </w:tcPr>
          <w:p w14:paraId="182C7FB7" w14:textId="77777777" w:rsidR="003F6CD7" w:rsidRPr="003F6CD7" w:rsidRDefault="003F6CD7" w:rsidP="003F6CD7">
            <w:pPr>
              <w:spacing w:after="200" w:line="276" w:lineRule="auto"/>
            </w:pPr>
          </w:p>
        </w:tc>
      </w:tr>
    </w:tbl>
    <w:p w14:paraId="084ED9D8" w14:textId="77777777" w:rsidR="0061476C" w:rsidRDefault="0061476C" w:rsidP="002A4866">
      <w:pPr>
        <w:spacing w:after="0" w:line="240" w:lineRule="auto"/>
        <w:jc w:val="both"/>
        <w:rPr>
          <w:b/>
          <w:bCs/>
          <w:kern w:val="0"/>
          <w:sz w:val="22"/>
          <w:szCs w:val="22"/>
          <w14:ligatures w14:val="none"/>
        </w:rPr>
      </w:pPr>
    </w:p>
    <w:p w14:paraId="1617A5EF" w14:textId="77777777" w:rsidR="002A4866" w:rsidRPr="002A4866" w:rsidRDefault="002A4866" w:rsidP="002A4866">
      <w:pPr>
        <w:spacing w:after="0" w:line="240" w:lineRule="auto"/>
        <w:jc w:val="both"/>
        <w:rPr>
          <w:b/>
          <w:bCs/>
          <w:kern w:val="0"/>
          <w:sz w:val="22"/>
          <w:szCs w:val="22"/>
          <w14:ligatures w14:val="none"/>
        </w:rPr>
      </w:pPr>
      <w:bookmarkStart w:id="3" w:name="_GoBack"/>
      <w:bookmarkEnd w:id="3"/>
      <w:r w:rsidRPr="002A4866">
        <w:rPr>
          <w:b/>
          <w:bCs/>
          <w:kern w:val="0"/>
          <w:sz w:val="22"/>
          <w:szCs w:val="22"/>
          <w14:ligatures w14:val="none"/>
        </w:rPr>
        <w:lastRenderedPageBreak/>
        <w:t xml:space="preserve">EK 1: </w:t>
      </w:r>
    </w:p>
    <w:p w14:paraId="2445917A" w14:textId="77777777" w:rsidR="002A4866" w:rsidRPr="002A4866" w:rsidRDefault="002A4866" w:rsidP="002A4866">
      <w:pPr>
        <w:spacing w:after="0" w:line="240" w:lineRule="auto"/>
        <w:jc w:val="center"/>
        <w:rPr>
          <w:b/>
          <w:bCs/>
          <w:kern w:val="0"/>
          <w:sz w:val="22"/>
          <w:szCs w:val="22"/>
          <w14:ligatures w14:val="none"/>
        </w:rPr>
      </w:pPr>
      <w:r w:rsidRPr="002A4866">
        <w:rPr>
          <w:b/>
          <w:bCs/>
          <w:kern w:val="0"/>
          <w:sz w:val="22"/>
          <w:szCs w:val="22"/>
          <w14:ligatures w14:val="none"/>
        </w:rPr>
        <w:t>T. C.</w:t>
      </w:r>
    </w:p>
    <w:p w14:paraId="1BEAAC05" w14:textId="77777777" w:rsidR="002A4866" w:rsidRPr="002A4866" w:rsidRDefault="002A4866" w:rsidP="002A4866">
      <w:pPr>
        <w:spacing w:after="0" w:line="240" w:lineRule="auto"/>
        <w:jc w:val="center"/>
        <w:rPr>
          <w:b/>
          <w:bCs/>
          <w:kern w:val="0"/>
          <w:sz w:val="22"/>
          <w:szCs w:val="22"/>
          <w14:ligatures w14:val="none"/>
        </w:rPr>
      </w:pPr>
      <w:r w:rsidRPr="002A4866">
        <w:rPr>
          <w:b/>
          <w:bCs/>
          <w:kern w:val="0"/>
          <w:sz w:val="22"/>
          <w:szCs w:val="22"/>
          <w14:ligatures w14:val="none"/>
        </w:rPr>
        <w:t>ERCİYES ÜNİVERSİTESİ</w:t>
      </w:r>
    </w:p>
    <w:p w14:paraId="14D60639" w14:textId="77777777" w:rsidR="002A4866" w:rsidRPr="002A4866" w:rsidRDefault="002A4866" w:rsidP="002A4866">
      <w:pPr>
        <w:spacing w:after="0" w:line="240" w:lineRule="auto"/>
        <w:jc w:val="center"/>
        <w:rPr>
          <w:b/>
          <w:bCs/>
          <w:kern w:val="0"/>
          <w:sz w:val="22"/>
          <w:szCs w:val="22"/>
          <w14:ligatures w14:val="none"/>
        </w:rPr>
      </w:pPr>
      <w:r w:rsidRPr="002A4866">
        <w:rPr>
          <w:b/>
          <w:bCs/>
          <w:kern w:val="0"/>
          <w:sz w:val="22"/>
          <w:szCs w:val="22"/>
          <w14:ligatures w14:val="none"/>
        </w:rPr>
        <w:t>REKTÖRLÜK GÜZEL SANATLAR BÖLÜMÜ</w:t>
      </w:r>
    </w:p>
    <w:p w14:paraId="396826CA" w14:textId="5F091864" w:rsidR="002A4866" w:rsidRPr="00506553" w:rsidRDefault="002A4866" w:rsidP="00506553">
      <w:pPr>
        <w:spacing w:after="0" w:line="240" w:lineRule="auto"/>
        <w:jc w:val="center"/>
        <w:rPr>
          <w:b/>
          <w:bCs/>
          <w:kern w:val="0"/>
          <w:sz w:val="22"/>
          <w:szCs w:val="22"/>
          <w14:ligatures w14:val="none"/>
        </w:rPr>
      </w:pPr>
      <w:r w:rsidRPr="002A4866">
        <w:rPr>
          <w:b/>
          <w:bCs/>
          <w:kern w:val="0"/>
          <w:sz w:val="22"/>
          <w:szCs w:val="22"/>
          <w14:ligatures w14:val="none"/>
        </w:rPr>
        <w:t>DERS BİLGİ PAKETİ</w:t>
      </w:r>
    </w:p>
    <w:tbl>
      <w:tblPr>
        <w:tblStyle w:val="TabloKlavuzu3"/>
        <w:tblW w:w="10774" w:type="dxa"/>
        <w:tblInd w:w="-856" w:type="dxa"/>
        <w:tblLook w:val="04A0" w:firstRow="1" w:lastRow="0" w:firstColumn="1" w:lastColumn="0" w:noHBand="0" w:noVBand="1"/>
      </w:tblPr>
      <w:tblGrid>
        <w:gridCol w:w="461"/>
        <w:gridCol w:w="683"/>
        <w:gridCol w:w="1007"/>
        <w:gridCol w:w="268"/>
        <w:gridCol w:w="1017"/>
        <w:gridCol w:w="1523"/>
        <w:gridCol w:w="851"/>
        <w:gridCol w:w="991"/>
        <w:gridCol w:w="1977"/>
        <w:gridCol w:w="1996"/>
      </w:tblGrid>
      <w:tr w:rsidR="00DC01FE" w:rsidRPr="00DC01FE" w14:paraId="29F61D64" w14:textId="77777777" w:rsidTr="00875306">
        <w:tc>
          <w:tcPr>
            <w:tcW w:w="1077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DE51D4" w14:textId="77777777" w:rsidR="00DC01FE" w:rsidRPr="00DC01FE" w:rsidRDefault="00DC01FE" w:rsidP="00DC01FE">
            <w:pPr>
              <w:rPr>
                <w:rFonts w:ascii="Times New Roman" w:hAnsi="Times New Roman" w:cs="Times New Roman"/>
                <w:b/>
              </w:rPr>
            </w:pPr>
            <w:r w:rsidRPr="00DC01FE">
              <w:rPr>
                <w:b/>
                <w:sz w:val="24"/>
                <w:szCs w:val="24"/>
              </w:rPr>
              <w:t>Ders Tanımı</w:t>
            </w:r>
          </w:p>
        </w:tc>
      </w:tr>
      <w:tr w:rsidR="00DC01FE" w:rsidRPr="00DC01FE" w14:paraId="6E80DE53" w14:textId="77777777" w:rsidTr="009628DD">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D243F7" w14:textId="77777777" w:rsidR="00DC01FE" w:rsidRPr="00DC01FE" w:rsidRDefault="00DC01FE" w:rsidP="00DC01FE">
            <w:pPr>
              <w:rPr>
                <w:rFonts w:ascii="Times New Roman" w:hAnsi="Times New Roman" w:cs="Times New Roman"/>
                <w:b/>
              </w:rPr>
            </w:pPr>
            <w:r w:rsidRPr="00DC01FE">
              <w:t>Dersin Kodu</w:t>
            </w:r>
          </w:p>
        </w:tc>
        <w:tc>
          <w:tcPr>
            <w:tcW w:w="83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6553D" w14:textId="77777777" w:rsidR="00DC01FE" w:rsidRPr="00DC01FE" w:rsidRDefault="00DC01FE" w:rsidP="00DC01FE">
            <w:pPr>
              <w:jc w:val="center"/>
              <w:rPr>
                <w:rFonts w:ascii="Times New Roman" w:hAnsi="Times New Roman" w:cs="Times New Roman"/>
                <w:b/>
              </w:rPr>
            </w:pPr>
          </w:p>
        </w:tc>
      </w:tr>
      <w:tr w:rsidR="00DC01FE" w:rsidRPr="00DC01FE" w14:paraId="5C3DA4A5" w14:textId="77777777" w:rsidTr="009628DD">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DF5D6" w14:textId="77777777" w:rsidR="00DC01FE" w:rsidRPr="00DC01FE" w:rsidRDefault="00DC01FE" w:rsidP="00DC01FE">
            <w:pPr>
              <w:rPr>
                <w:rFonts w:ascii="Times New Roman" w:hAnsi="Times New Roman" w:cs="Times New Roman"/>
                <w:b/>
              </w:rPr>
            </w:pPr>
            <w:r w:rsidRPr="00DC01FE">
              <w:t>Dersin Adı</w:t>
            </w:r>
          </w:p>
        </w:tc>
        <w:tc>
          <w:tcPr>
            <w:tcW w:w="83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CEAEF" w14:textId="77777777" w:rsidR="00DC01FE" w:rsidRPr="00DC01FE" w:rsidRDefault="00DC01FE" w:rsidP="00DC01FE">
            <w:pPr>
              <w:jc w:val="center"/>
              <w:rPr>
                <w:rFonts w:ascii="Times New Roman" w:hAnsi="Times New Roman" w:cs="Times New Roman"/>
                <w:b/>
              </w:rPr>
            </w:pPr>
          </w:p>
        </w:tc>
      </w:tr>
      <w:tr w:rsidR="00DC01FE" w:rsidRPr="00DC01FE" w14:paraId="397EE53A" w14:textId="77777777" w:rsidTr="009628DD">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E23545" w14:textId="77777777" w:rsidR="00DC01FE" w:rsidRPr="00DC01FE" w:rsidRDefault="00DC01FE" w:rsidP="00DC01FE">
            <w:pPr>
              <w:rPr>
                <w:rFonts w:ascii="Times New Roman" w:hAnsi="Times New Roman" w:cs="Times New Roman"/>
                <w:b/>
              </w:rPr>
            </w:pPr>
            <w:r w:rsidRPr="00DC01FE">
              <w:t>Ön Koşul Dersleri</w:t>
            </w:r>
          </w:p>
        </w:tc>
        <w:tc>
          <w:tcPr>
            <w:tcW w:w="83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25E0C" w14:textId="77777777" w:rsidR="00DC01FE" w:rsidRPr="00DC01FE" w:rsidRDefault="00DC01FE" w:rsidP="00DC01FE">
            <w:pPr>
              <w:jc w:val="center"/>
              <w:rPr>
                <w:rFonts w:ascii="Times New Roman" w:hAnsi="Times New Roman" w:cs="Times New Roman"/>
                <w:b/>
              </w:rPr>
            </w:pPr>
          </w:p>
        </w:tc>
      </w:tr>
      <w:tr w:rsidR="00DC01FE" w:rsidRPr="00DC01FE" w14:paraId="04C8B453" w14:textId="77777777" w:rsidTr="009628DD">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2CA701" w14:textId="77777777" w:rsidR="00DC01FE" w:rsidRPr="00DC01FE" w:rsidRDefault="00DC01FE" w:rsidP="00DC01FE">
            <w:pPr>
              <w:rPr>
                <w:rFonts w:ascii="Times New Roman" w:hAnsi="Times New Roman" w:cs="Times New Roman"/>
                <w:b/>
              </w:rPr>
            </w:pPr>
            <w:r w:rsidRPr="00DC01FE">
              <w:t>Dersin Dili</w:t>
            </w:r>
          </w:p>
        </w:tc>
        <w:tc>
          <w:tcPr>
            <w:tcW w:w="83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FAF66" w14:textId="77777777" w:rsidR="00DC01FE" w:rsidRPr="00DC01FE" w:rsidRDefault="00DC01FE" w:rsidP="00DC01FE">
            <w:pPr>
              <w:jc w:val="center"/>
              <w:rPr>
                <w:rFonts w:ascii="Times New Roman" w:hAnsi="Times New Roman" w:cs="Times New Roman"/>
                <w:b/>
              </w:rPr>
            </w:pPr>
          </w:p>
        </w:tc>
      </w:tr>
      <w:tr w:rsidR="00DC01FE" w:rsidRPr="00DC01FE" w14:paraId="1EB01CD1" w14:textId="77777777" w:rsidTr="009628DD">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BA8695" w14:textId="77777777" w:rsidR="00DC01FE" w:rsidRPr="00DC01FE" w:rsidRDefault="00DC01FE" w:rsidP="00DC01FE">
            <w:pPr>
              <w:rPr>
                <w:rFonts w:ascii="Times New Roman" w:hAnsi="Times New Roman" w:cs="Times New Roman"/>
                <w:b/>
              </w:rPr>
            </w:pPr>
            <w:r w:rsidRPr="00DC01FE">
              <w:t>Dersin Koordinatörü</w:t>
            </w:r>
          </w:p>
        </w:tc>
        <w:tc>
          <w:tcPr>
            <w:tcW w:w="83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9BEF8" w14:textId="77777777" w:rsidR="00DC01FE" w:rsidRPr="00DC01FE" w:rsidRDefault="00DC01FE" w:rsidP="00DC01FE">
            <w:pPr>
              <w:jc w:val="center"/>
              <w:rPr>
                <w:rFonts w:ascii="Times New Roman" w:hAnsi="Times New Roman" w:cs="Times New Roman"/>
                <w:b/>
              </w:rPr>
            </w:pPr>
          </w:p>
        </w:tc>
      </w:tr>
      <w:tr w:rsidR="00DC01FE" w:rsidRPr="00DC01FE" w14:paraId="1A7C185E" w14:textId="77777777" w:rsidTr="009628DD">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4E46E7" w14:textId="77777777" w:rsidR="00DC01FE" w:rsidRPr="00DC01FE" w:rsidRDefault="00DC01FE" w:rsidP="00DC01FE">
            <w:pPr>
              <w:rPr>
                <w:rFonts w:ascii="Times New Roman" w:hAnsi="Times New Roman" w:cs="Times New Roman"/>
                <w:b/>
              </w:rPr>
            </w:pPr>
            <w:r w:rsidRPr="00DC01FE">
              <w:t>Dersi Veren (</w:t>
            </w:r>
            <w:proofErr w:type="spellStart"/>
            <w:r w:rsidRPr="00DC01FE">
              <w:t>ler</w:t>
            </w:r>
            <w:proofErr w:type="spellEnd"/>
            <w:r w:rsidRPr="00DC01FE">
              <w:t>)</w:t>
            </w:r>
          </w:p>
        </w:tc>
        <w:tc>
          <w:tcPr>
            <w:tcW w:w="83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308FA" w14:textId="77777777" w:rsidR="00DC01FE" w:rsidRPr="00DC01FE" w:rsidRDefault="00DC01FE" w:rsidP="00DC01FE">
            <w:pPr>
              <w:jc w:val="center"/>
              <w:rPr>
                <w:rFonts w:ascii="Times New Roman" w:hAnsi="Times New Roman" w:cs="Times New Roman"/>
                <w:b/>
              </w:rPr>
            </w:pPr>
          </w:p>
        </w:tc>
      </w:tr>
      <w:tr w:rsidR="00DC01FE" w:rsidRPr="00DC01FE" w14:paraId="78AE5781" w14:textId="77777777" w:rsidTr="009628DD">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BF94CF" w14:textId="77777777" w:rsidR="00DC01FE" w:rsidRPr="00DC01FE" w:rsidRDefault="00DC01FE" w:rsidP="00DC01FE">
            <w:pPr>
              <w:rPr>
                <w:rFonts w:ascii="Times New Roman" w:hAnsi="Times New Roman" w:cs="Times New Roman"/>
                <w:b/>
              </w:rPr>
            </w:pPr>
            <w:r w:rsidRPr="00DC01FE">
              <w:t>Dersin Yardımcıları</w:t>
            </w:r>
          </w:p>
        </w:tc>
        <w:tc>
          <w:tcPr>
            <w:tcW w:w="83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C87B1" w14:textId="77777777" w:rsidR="00DC01FE" w:rsidRPr="00DC01FE" w:rsidRDefault="00DC01FE" w:rsidP="00DC01FE">
            <w:pPr>
              <w:jc w:val="center"/>
              <w:rPr>
                <w:rFonts w:ascii="Times New Roman" w:hAnsi="Times New Roman" w:cs="Times New Roman"/>
                <w:b/>
              </w:rPr>
            </w:pPr>
          </w:p>
        </w:tc>
      </w:tr>
      <w:tr w:rsidR="00DC01FE" w:rsidRPr="00DC01FE" w14:paraId="13DB5E2E" w14:textId="77777777" w:rsidTr="009628DD">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5FF7A2" w14:textId="77777777" w:rsidR="00DC01FE" w:rsidRPr="00DC01FE" w:rsidRDefault="00DC01FE" w:rsidP="00DC01FE">
            <w:pPr>
              <w:rPr>
                <w:rFonts w:ascii="Times New Roman" w:hAnsi="Times New Roman" w:cs="Times New Roman"/>
                <w:b/>
              </w:rPr>
            </w:pPr>
            <w:r w:rsidRPr="00DC01FE">
              <w:t>Dersin Amacı</w:t>
            </w:r>
          </w:p>
        </w:tc>
        <w:tc>
          <w:tcPr>
            <w:tcW w:w="83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BE0CA" w14:textId="77777777" w:rsidR="00DC01FE" w:rsidRPr="00DC01FE" w:rsidRDefault="00DC01FE" w:rsidP="00DC01FE">
            <w:pPr>
              <w:jc w:val="center"/>
              <w:rPr>
                <w:rFonts w:ascii="Times New Roman" w:hAnsi="Times New Roman" w:cs="Times New Roman"/>
                <w:b/>
              </w:rPr>
            </w:pPr>
          </w:p>
        </w:tc>
      </w:tr>
      <w:tr w:rsidR="00DC01FE" w:rsidRPr="00DC01FE" w14:paraId="0E60164C" w14:textId="77777777" w:rsidTr="009628DD">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B8D869" w14:textId="77777777" w:rsidR="00DC01FE" w:rsidRPr="00DC01FE" w:rsidRDefault="00DC01FE" w:rsidP="00DC01FE">
            <w:pPr>
              <w:rPr>
                <w:rFonts w:ascii="Times New Roman" w:hAnsi="Times New Roman" w:cs="Times New Roman"/>
                <w:b/>
              </w:rPr>
            </w:pPr>
            <w:r w:rsidRPr="00DC01FE">
              <w:t>Dersin İçeriği</w:t>
            </w:r>
          </w:p>
        </w:tc>
        <w:tc>
          <w:tcPr>
            <w:tcW w:w="836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31BD9" w14:textId="77777777" w:rsidR="00DC01FE" w:rsidRPr="00DC01FE" w:rsidRDefault="00DC01FE" w:rsidP="00DC01FE">
            <w:pPr>
              <w:jc w:val="center"/>
              <w:rPr>
                <w:rFonts w:ascii="Times New Roman" w:hAnsi="Times New Roman" w:cs="Times New Roman"/>
                <w:b/>
              </w:rPr>
            </w:pPr>
          </w:p>
        </w:tc>
      </w:tr>
      <w:tr w:rsidR="00DC01FE" w:rsidRPr="00DC01FE" w14:paraId="2A935709" w14:textId="77777777" w:rsidTr="00875306">
        <w:tc>
          <w:tcPr>
            <w:tcW w:w="1077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41982" w14:textId="77777777" w:rsidR="00DC01FE" w:rsidRPr="00DC01FE" w:rsidRDefault="00DC01FE" w:rsidP="00DC01FE">
            <w:pPr>
              <w:jc w:val="center"/>
              <w:rPr>
                <w:rFonts w:ascii="Times New Roman" w:hAnsi="Times New Roman" w:cs="Times New Roman"/>
                <w:b/>
              </w:rPr>
            </w:pPr>
          </w:p>
        </w:tc>
      </w:tr>
      <w:tr w:rsidR="00DC01FE" w:rsidRPr="00DC01FE" w14:paraId="26B350FF" w14:textId="77777777" w:rsidTr="00875306">
        <w:tc>
          <w:tcPr>
            <w:tcW w:w="1077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7EC0B2" w14:textId="77777777" w:rsidR="00DC01FE" w:rsidRPr="00DC01FE" w:rsidRDefault="00DC01FE" w:rsidP="00DC01FE">
            <w:pPr>
              <w:rPr>
                <w:rFonts w:ascii="Times New Roman" w:hAnsi="Times New Roman" w:cs="Times New Roman"/>
                <w:b/>
              </w:rPr>
            </w:pPr>
            <w:r w:rsidRPr="00DC01FE">
              <w:rPr>
                <w:b/>
                <w:sz w:val="24"/>
                <w:szCs w:val="24"/>
              </w:rPr>
              <w:t>Haftalık Ders İçeriği</w:t>
            </w:r>
          </w:p>
        </w:tc>
      </w:tr>
      <w:tr w:rsidR="00DC01FE" w:rsidRPr="00DC01FE" w14:paraId="0B17AA67" w14:textId="77777777" w:rsidTr="00875306">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370281" w14:textId="77777777" w:rsidR="00DC01FE" w:rsidRPr="00DC01FE" w:rsidRDefault="00DC01FE" w:rsidP="00DC01FE">
            <w:pPr>
              <w:rPr>
                <w:rFonts w:ascii="Times New Roman" w:hAnsi="Times New Roman" w:cs="Times New Roman"/>
                <w:b/>
              </w:rPr>
            </w:pPr>
            <w:r w:rsidRPr="00DC01FE">
              <w:t>1. Hafta</w:t>
            </w:r>
          </w:p>
        </w:tc>
        <w:tc>
          <w:tcPr>
            <w:tcW w:w="963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7EDBA" w14:textId="77777777" w:rsidR="00DC01FE" w:rsidRPr="00DC01FE" w:rsidRDefault="00DC01FE" w:rsidP="00DC01FE">
            <w:pPr>
              <w:jc w:val="center"/>
              <w:rPr>
                <w:rFonts w:ascii="Times New Roman" w:hAnsi="Times New Roman" w:cs="Times New Roman"/>
                <w:b/>
              </w:rPr>
            </w:pPr>
          </w:p>
        </w:tc>
      </w:tr>
      <w:tr w:rsidR="00DC01FE" w:rsidRPr="00DC01FE" w14:paraId="231B4F86" w14:textId="77777777" w:rsidTr="00875306">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F0DCE1" w14:textId="77777777" w:rsidR="00DC01FE" w:rsidRPr="00DC01FE" w:rsidRDefault="00DC01FE" w:rsidP="00DC01FE">
            <w:pPr>
              <w:rPr>
                <w:rFonts w:ascii="Times New Roman" w:hAnsi="Times New Roman" w:cs="Times New Roman"/>
                <w:b/>
              </w:rPr>
            </w:pPr>
            <w:r w:rsidRPr="00DC01FE">
              <w:t>2. Hafta</w:t>
            </w:r>
          </w:p>
        </w:tc>
        <w:tc>
          <w:tcPr>
            <w:tcW w:w="963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67034" w14:textId="77777777" w:rsidR="00DC01FE" w:rsidRPr="00DC01FE" w:rsidRDefault="00DC01FE" w:rsidP="00DC01FE">
            <w:pPr>
              <w:jc w:val="center"/>
              <w:rPr>
                <w:rFonts w:ascii="Times New Roman" w:hAnsi="Times New Roman" w:cs="Times New Roman"/>
                <w:b/>
              </w:rPr>
            </w:pPr>
          </w:p>
        </w:tc>
      </w:tr>
      <w:tr w:rsidR="00DC01FE" w:rsidRPr="00DC01FE" w14:paraId="54D1351F" w14:textId="77777777" w:rsidTr="00875306">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C69497" w14:textId="77777777" w:rsidR="00DC01FE" w:rsidRPr="00DC01FE" w:rsidRDefault="00DC01FE" w:rsidP="00DC01FE">
            <w:pPr>
              <w:rPr>
                <w:rFonts w:ascii="Times New Roman" w:hAnsi="Times New Roman" w:cs="Times New Roman"/>
                <w:b/>
              </w:rPr>
            </w:pPr>
            <w:r w:rsidRPr="00DC01FE">
              <w:t>3. Hafta</w:t>
            </w:r>
          </w:p>
        </w:tc>
        <w:tc>
          <w:tcPr>
            <w:tcW w:w="963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F634D" w14:textId="77777777" w:rsidR="00DC01FE" w:rsidRPr="00DC01FE" w:rsidRDefault="00DC01FE" w:rsidP="00DC01FE">
            <w:pPr>
              <w:jc w:val="center"/>
              <w:rPr>
                <w:rFonts w:ascii="Times New Roman" w:hAnsi="Times New Roman" w:cs="Times New Roman"/>
                <w:b/>
              </w:rPr>
            </w:pPr>
          </w:p>
        </w:tc>
      </w:tr>
      <w:tr w:rsidR="00DC01FE" w:rsidRPr="00DC01FE" w14:paraId="2F27640B" w14:textId="77777777" w:rsidTr="00875306">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FD049" w14:textId="77777777" w:rsidR="00DC01FE" w:rsidRPr="00DC01FE" w:rsidRDefault="00DC01FE" w:rsidP="00DC01FE">
            <w:pPr>
              <w:rPr>
                <w:rFonts w:ascii="Times New Roman" w:hAnsi="Times New Roman" w:cs="Times New Roman"/>
                <w:b/>
              </w:rPr>
            </w:pPr>
            <w:r w:rsidRPr="00DC01FE">
              <w:t>4. Hafta</w:t>
            </w:r>
          </w:p>
        </w:tc>
        <w:tc>
          <w:tcPr>
            <w:tcW w:w="963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67230" w14:textId="77777777" w:rsidR="00DC01FE" w:rsidRPr="00DC01FE" w:rsidRDefault="00DC01FE" w:rsidP="00DC01FE">
            <w:pPr>
              <w:jc w:val="center"/>
              <w:rPr>
                <w:rFonts w:ascii="Times New Roman" w:hAnsi="Times New Roman" w:cs="Times New Roman"/>
                <w:b/>
              </w:rPr>
            </w:pPr>
          </w:p>
        </w:tc>
      </w:tr>
      <w:tr w:rsidR="00DC01FE" w:rsidRPr="00DC01FE" w14:paraId="1C86EF5A" w14:textId="77777777" w:rsidTr="00875306">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35D436" w14:textId="77777777" w:rsidR="00DC01FE" w:rsidRPr="00DC01FE" w:rsidRDefault="00DC01FE" w:rsidP="00DC01FE">
            <w:pPr>
              <w:rPr>
                <w:rFonts w:ascii="Times New Roman" w:hAnsi="Times New Roman" w:cs="Times New Roman"/>
                <w:b/>
              </w:rPr>
            </w:pPr>
            <w:r w:rsidRPr="00DC01FE">
              <w:t>5. Hafta</w:t>
            </w:r>
          </w:p>
        </w:tc>
        <w:tc>
          <w:tcPr>
            <w:tcW w:w="963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AE9C4" w14:textId="77777777" w:rsidR="00DC01FE" w:rsidRPr="00DC01FE" w:rsidRDefault="00DC01FE" w:rsidP="00DC01FE">
            <w:pPr>
              <w:jc w:val="center"/>
              <w:rPr>
                <w:rFonts w:ascii="Times New Roman" w:hAnsi="Times New Roman" w:cs="Times New Roman"/>
                <w:b/>
              </w:rPr>
            </w:pPr>
          </w:p>
        </w:tc>
      </w:tr>
      <w:tr w:rsidR="00DC01FE" w:rsidRPr="00DC01FE" w14:paraId="433588A7" w14:textId="77777777" w:rsidTr="00875306">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991FCA" w14:textId="77777777" w:rsidR="00DC01FE" w:rsidRPr="00DC01FE" w:rsidRDefault="00DC01FE" w:rsidP="00DC01FE">
            <w:pPr>
              <w:rPr>
                <w:rFonts w:ascii="Times New Roman" w:hAnsi="Times New Roman" w:cs="Times New Roman"/>
                <w:b/>
              </w:rPr>
            </w:pPr>
            <w:r w:rsidRPr="00DC01FE">
              <w:t>6. Hafta</w:t>
            </w:r>
          </w:p>
        </w:tc>
        <w:tc>
          <w:tcPr>
            <w:tcW w:w="963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58F41" w14:textId="77777777" w:rsidR="00DC01FE" w:rsidRPr="00DC01FE" w:rsidRDefault="00DC01FE" w:rsidP="00DC01FE">
            <w:pPr>
              <w:jc w:val="center"/>
              <w:rPr>
                <w:rFonts w:ascii="Times New Roman" w:hAnsi="Times New Roman" w:cs="Times New Roman"/>
                <w:b/>
              </w:rPr>
            </w:pPr>
          </w:p>
        </w:tc>
      </w:tr>
      <w:tr w:rsidR="00DC01FE" w:rsidRPr="00DC01FE" w14:paraId="38D80B13" w14:textId="77777777" w:rsidTr="00875306">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C858EA" w14:textId="77777777" w:rsidR="00DC01FE" w:rsidRPr="00DC01FE" w:rsidRDefault="00DC01FE" w:rsidP="00DC01FE">
            <w:pPr>
              <w:rPr>
                <w:rFonts w:ascii="Times New Roman" w:hAnsi="Times New Roman" w:cs="Times New Roman"/>
                <w:b/>
              </w:rPr>
            </w:pPr>
            <w:r w:rsidRPr="00DC01FE">
              <w:t>7. Hafta</w:t>
            </w:r>
          </w:p>
        </w:tc>
        <w:tc>
          <w:tcPr>
            <w:tcW w:w="963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7F893" w14:textId="77777777" w:rsidR="00DC01FE" w:rsidRPr="00DC01FE" w:rsidRDefault="00DC01FE" w:rsidP="00DC01FE">
            <w:pPr>
              <w:jc w:val="center"/>
              <w:rPr>
                <w:rFonts w:ascii="Times New Roman" w:hAnsi="Times New Roman" w:cs="Times New Roman"/>
                <w:b/>
              </w:rPr>
            </w:pPr>
          </w:p>
        </w:tc>
      </w:tr>
      <w:tr w:rsidR="00DC01FE" w:rsidRPr="00DC01FE" w14:paraId="142A1A13" w14:textId="77777777" w:rsidTr="00875306">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2DB26A" w14:textId="77777777" w:rsidR="00DC01FE" w:rsidRPr="00DC01FE" w:rsidRDefault="00DC01FE" w:rsidP="00DC01FE">
            <w:pPr>
              <w:rPr>
                <w:rFonts w:ascii="Times New Roman" w:hAnsi="Times New Roman" w:cs="Times New Roman"/>
                <w:b/>
              </w:rPr>
            </w:pPr>
            <w:r w:rsidRPr="00DC01FE">
              <w:t>8. Hafta</w:t>
            </w:r>
          </w:p>
        </w:tc>
        <w:tc>
          <w:tcPr>
            <w:tcW w:w="963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27689" w14:textId="77777777" w:rsidR="00DC01FE" w:rsidRPr="00DC01FE" w:rsidRDefault="00DC01FE" w:rsidP="00DC01FE">
            <w:pPr>
              <w:rPr>
                <w:rFonts w:ascii="Times New Roman" w:hAnsi="Times New Roman" w:cs="Times New Roman"/>
                <w:b/>
              </w:rPr>
            </w:pPr>
            <w:r w:rsidRPr="00DC01FE">
              <w:rPr>
                <w:b/>
              </w:rPr>
              <w:t>VİZE HAFTASI</w:t>
            </w:r>
          </w:p>
        </w:tc>
      </w:tr>
      <w:tr w:rsidR="00DC01FE" w:rsidRPr="00DC01FE" w14:paraId="05ED6411" w14:textId="77777777" w:rsidTr="00875306">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36F623" w14:textId="77777777" w:rsidR="00DC01FE" w:rsidRPr="00DC01FE" w:rsidRDefault="00DC01FE" w:rsidP="00DC01FE">
            <w:pPr>
              <w:rPr>
                <w:rFonts w:ascii="Times New Roman" w:hAnsi="Times New Roman" w:cs="Times New Roman"/>
                <w:b/>
              </w:rPr>
            </w:pPr>
            <w:r w:rsidRPr="00DC01FE">
              <w:t>9. Hafta</w:t>
            </w:r>
          </w:p>
        </w:tc>
        <w:tc>
          <w:tcPr>
            <w:tcW w:w="963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D6F24" w14:textId="77777777" w:rsidR="00DC01FE" w:rsidRPr="00DC01FE" w:rsidRDefault="00DC01FE" w:rsidP="00DC01FE">
            <w:pPr>
              <w:jc w:val="center"/>
              <w:rPr>
                <w:rFonts w:ascii="Times New Roman" w:hAnsi="Times New Roman" w:cs="Times New Roman"/>
                <w:b/>
              </w:rPr>
            </w:pPr>
          </w:p>
        </w:tc>
      </w:tr>
      <w:tr w:rsidR="00DC01FE" w:rsidRPr="00DC01FE" w14:paraId="7411F12B" w14:textId="77777777" w:rsidTr="00875306">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248530" w14:textId="77777777" w:rsidR="00DC01FE" w:rsidRPr="00DC01FE" w:rsidRDefault="00DC01FE" w:rsidP="00DC01FE">
            <w:pPr>
              <w:rPr>
                <w:rFonts w:ascii="Times New Roman" w:hAnsi="Times New Roman" w:cs="Times New Roman"/>
                <w:b/>
              </w:rPr>
            </w:pPr>
            <w:r w:rsidRPr="00DC01FE">
              <w:t>10. Hafta</w:t>
            </w:r>
          </w:p>
        </w:tc>
        <w:tc>
          <w:tcPr>
            <w:tcW w:w="963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6784D" w14:textId="77777777" w:rsidR="00DC01FE" w:rsidRPr="00DC01FE" w:rsidRDefault="00DC01FE" w:rsidP="00DC01FE">
            <w:pPr>
              <w:jc w:val="center"/>
              <w:rPr>
                <w:rFonts w:ascii="Times New Roman" w:hAnsi="Times New Roman" w:cs="Times New Roman"/>
                <w:b/>
              </w:rPr>
            </w:pPr>
          </w:p>
        </w:tc>
      </w:tr>
      <w:tr w:rsidR="00DC01FE" w:rsidRPr="00DC01FE" w14:paraId="1F5D29F2" w14:textId="77777777" w:rsidTr="00875306">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5DFE99" w14:textId="77777777" w:rsidR="00DC01FE" w:rsidRPr="00DC01FE" w:rsidRDefault="00DC01FE" w:rsidP="00DC01FE">
            <w:pPr>
              <w:rPr>
                <w:rFonts w:ascii="Times New Roman" w:hAnsi="Times New Roman" w:cs="Times New Roman"/>
                <w:b/>
              </w:rPr>
            </w:pPr>
            <w:r w:rsidRPr="00DC01FE">
              <w:t>11. Hafta</w:t>
            </w:r>
          </w:p>
        </w:tc>
        <w:tc>
          <w:tcPr>
            <w:tcW w:w="963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D16B7" w14:textId="77777777" w:rsidR="00DC01FE" w:rsidRPr="00DC01FE" w:rsidRDefault="00DC01FE" w:rsidP="00DC01FE">
            <w:pPr>
              <w:jc w:val="center"/>
              <w:rPr>
                <w:rFonts w:ascii="Times New Roman" w:hAnsi="Times New Roman" w:cs="Times New Roman"/>
                <w:b/>
              </w:rPr>
            </w:pPr>
          </w:p>
        </w:tc>
      </w:tr>
      <w:tr w:rsidR="00DC01FE" w:rsidRPr="00DC01FE" w14:paraId="6F0759D3" w14:textId="77777777" w:rsidTr="00875306">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1EFCFC" w14:textId="77777777" w:rsidR="00DC01FE" w:rsidRPr="00DC01FE" w:rsidRDefault="00DC01FE" w:rsidP="00DC01FE">
            <w:pPr>
              <w:rPr>
                <w:rFonts w:ascii="Times New Roman" w:hAnsi="Times New Roman" w:cs="Times New Roman"/>
                <w:b/>
              </w:rPr>
            </w:pPr>
            <w:r w:rsidRPr="00DC01FE">
              <w:t>12. Hafta</w:t>
            </w:r>
          </w:p>
        </w:tc>
        <w:tc>
          <w:tcPr>
            <w:tcW w:w="963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C21BE" w14:textId="77777777" w:rsidR="00DC01FE" w:rsidRPr="00DC01FE" w:rsidRDefault="00DC01FE" w:rsidP="00DC01FE">
            <w:pPr>
              <w:jc w:val="center"/>
              <w:rPr>
                <w:rFonts w:ascii="Times New Roman" w:hAnsi="Times New Roman" w:cs="Times New Roman"/>
                <w:b/>
              </w:rPr>
            </w:pPr>
          </w:p>
        </w:tc>
      </w:tr>
      <w:tr w:rsidR="00DC01FE" w:rsidRPr="00DC01FE" w14:paraId="1D85FDC2" w14:textId="77777777" w:rsidTr="00875306">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0DF1C3" w14:textId="77777777" w:rsidR="00DC01FE" w:rsidRPr="00DC01FE" w:rsidRDefault="00DC01FE" w:rsidP="00DC01FE">
            <w:pPr>
              <w:rPr>
                <w:rFonts w:ascii="Times New Roman" w:hAnsi="Times New Roman" w:cs="Times New Roman"/>
                <w:b/>
              </w:rPr>
            </w:pPr>
            <w:r w:rsidRPr="00DC01FE">
              <w:t>13. Hafta</w:t>
            </w:r>
          </w:p>
        </w:tc>
        <w:tc>
          <w:tcPr>
            <w:tcW w:w="963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06DEE" w14:textId="77777777" w:rsidR="00DC01FE" w:rsidRPr="00DC01FE" w:rsidRDefault="00DC01FE" w:rsidP="00DC01FE">
            <w:pPr>
              <w:jc w:val="center"/>
              <w:rPr>
                <w:rFonts w:ascii="Times New Roman" w:hAnsi="Times New Roman" w:cs="Times New Roman"/>
                <w:b/>
              </w:rPr>
            </w:pPr>
          </w:p>
        </w:tc>
      </w:tr>
      <w:tr w:rsidR="00DC01FE" w:rsidRPr="00DC01FE" w14:paraId="06A710BE" w14:textId="77777777" w:rsidTr="00875306">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64BB17" w14:textId="77777777" w:rsidR="00DC01FE" w:rsidRPr="00DC01FE" w:rsidRDefault="00DC01FE" w:rsidP="00DC01FE">
            <w:pPr>
              <w:rPr>
                <w:rFonts w:ascii="Times New Roman" w:hAnsi="Times New Roman" w:cs="Times New Roman"/>
                <w:b/>
              </w:rPr>
            </w:pPr>
            <w:r w:rsidRPr="00DC01FE">
              <w:t>14. Hafta</w:t>
            </w:r>
          </w:p>
        </w:tc>
        <w:tc>
          <w:tcPr>
            <w:tcW w:w="963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6A435D" w14:textId="77777777" w:rsidR="00DC01FE" w:rsidRPr="00DC01FE" w:rsidRDefault="00DC01FE" w:rsidP="00DC01FE">
            <w:pPr>
              <w:rPr>
                <w:rFonts w:ascii="Times New Roman" w:hAnsi="Times New Roman" w:cs="Times New Roman"/>
                <w:b/>
              </w:rPr>
            </w:pPr>
            <w:r w:rsidRPr="00DC01FE">
              <w:rPr>
                <w:b/>
              </w:rPr>
              <w:t>FİNAL HAFTASI</w:t>
            </w:r>
          </w:p>
        </w:tc>
      </w:tr>
      <w:tr w:rsidR="00DC01FE" w:rsidRPr="00DC01FE" w14:paraId="173399AE" w14:textId="77777777" w:rsidTr="00875306">
        <w:tc>
          <w:tcPr>
            <w:tcW w:w="1077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A0737" w14:textId="77777777" w:rsidR="00DC01FE" w:rsidRPr="00DC01FE" w:rsidRDefault="00DC01FE" w:rsidP="00DC01FE">
            <w:pPr>
              <w:rPr>
                <w:b/>
              </w:rPr>
            </w:pPr>
          </w:p>
        </w:tc>
      </w:tr>
      <w:tr w:rsidR="00DC01FE" w:rsidRPr="00DC01FE" w14:paraId="33B3F719" w14:textId="77777777" w:rsidTr="00875306">
        <w:tc>
          <w:tcPr>
            <w:tcW w:w="1077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9B73BD" w14:textId="77777777" w:rsidR="00DC01FE" w:rsidRPr="00DC01FE" w:rsidRDefault="00DC01FE" w:rsidP="00DC01FE">
            <w:pPr>
              <w:rPr>
                <w:b/>
              </w:rPr>
            </w:pPr>
            <w:r w:rsidRPr="00DC01FE">
              <w:rPr>
                <w:b/>
                <w:sz w:val="24"/>
                <w:szCs w:val="24"/>
              </w:rPr>
              <w:t>Ders Öğrenme Çıktıları</w:t>
            </w:r>
          </w:p>
        </w:tc>
      </w:tr>
      <w:tr w:rsidR="00DC01FE" w:rsidRPr="00DC01FE" w14:paraId="3FBC06D5" w14:textId="77777777" w:rsidTr="00875306">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1B40F8" w14:textId="77777777" w:rsidR="00DC01FE" w:rsidRPr="00DC01FE" w:rsidRDefault="00DC01FE" w:rsidP="00DC01FE">
            <w:r w:rsidRPr="00DC01FE">
              <w:t>1</w:t>
            </w:r>
          </w:p>
        </w:tc>
        <w:tc>
          <w:tcPr>
            <w:tcW w:w="1032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81721" w14:textId="77777777" w:rsidR="00DC01FE" w:rsidRPr="00DC01FE" w:rsidRDefault="00DC01FE" w:rsidP="00DC01FE">
            <w:pPr>
              <w:rPr>
                <w:b/>
              </w:rPr>
            </w:pPr>
          </w:p>
        </w:tc>
      </w:tr>
      <w:tr w:rsidR="00DC01FE" w:rsidRPr="00DC01FE" w14:paraId="03A1D72A" w14:textId="77777777" w:rsidTr="00875306">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5EFBE9" w14:textId="77777777" w:rsidR="00DC01FE" w:rsidRPr="00DC01FE" w:rsidRDefault="00DC01FE" w:rsidP="00DC01FE">
            <w:r w:rsidRPr="00DC01FE">
              <w:t>2</w:t>
            </w:r>
          </w:p>
        </w:tc>
        <w:tc>
          <w:tcPr>
            <w:tcW w:w="1032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2EE03" w14:textId="77777777" w:rsidR="00DC01FE" w:rsidRPr="00DC01FE" w:rsidRDefault="00DC01FE" w:rsidP="00DC01FE">
            <w:pPr>
              <w:rPr>
                <w:b/>
              </w:rPr>
            </w:pPr>
          </w:p>
        </w:tc>
      </w:tr>
      <w:tr w:rsidR="00DC01FE" w:rsidRPr="00DC01FE" w14:paraId="038CFAE4" w14:textId="77777777" w:rsidTr="00875306">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C81349" w14:textId="77777777" w:rsidR="00DC01FE" w:rsidRPr="00DC01FE" w:rsidRDefault="00DC01FE" w:rsidP="00DC01FE">
            <w:r w:rsidRPr="00DC01FE">
              <w:t>3</w:t>
            </w:r>
          </w:p>
        </w:tc>
        <w:tc>
          <w:tcPr>
            <w:tcW w:w="1032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8DE18" w14:textId="77777777" w:rsidR="00DC01FE" w:rsidRPr="00DC01FE" w:rsidRDefault="00DC01FE" w:rsidP="00DC01FE">
            <w:pPr>
              <w:rPr>
                <w:b/>
              </w:rPr>
            </w:pPr>
          </w:p>
        </w:tc>
      </w:tr>
      <w:tr w:rsidR="00DC01FE" w:rsidRPr="00DC01FE" w14:paraId="7CA86C46" w14:textId="77777777" w:rsidTr="00875306">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81AAD6" w14:textId="77777777" w:rsidR="00DC01FE" w:rsidRPr="00DC01FE" w:rsidRDefault="00DC01FE" w:rsidP="00DC01FE">
            <w:r w:rsidRPr="00DC01FE">
              <w:t>4</w:t>
            </w:r>
          </w:p>
        </w:tc>
        <w:tc>
          <w:tcPr>
            <w:tcW w:w="1032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3A6F2" w14:textId="77777777" w:rsidR="00DC01FE" w:rsidRPr="00DC01FE" w:rsidRDefault="00DC01FE" w:rsidP="00DC01FE">
            <w:pPr>
              <w:rPr>
                <w:b/>
              </w:rPr>
            </w:pPr>
          </w:p>
        </w:tc>
      </w:tr>
      <w:tr w:rsidR="00DC01FE" w:rsidRPr="00DC01FE" w14:paraId="4CD22FA9" w14:textId="77777777" w:rsidTr="00875306">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4EBBE1" w14:textId="77777777" w:rsidR="00DC01FE" w:rsidRPr="00DC01FE" w:rsidRDefault="00DC01FE" w:rsidP="00DC01FE">
            <w:r w:rsidRPr="00DC01FE">
              <w:t>5</w:t>
            </w:r>
          </w:p>
        </w:tc>
        <w:tc>
          <w:tcPr>
            <w:tcW w:w="1032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A89B8" w14:textId="77777777" w:rsidR="00DC01FE" w:rsidRPr="00DC01FE" w:rsidRDefault="00DC01FE" w:rsidP="00DC01FE">
            <w:pPr>
              <w:rPr>
                <w:b/>
              </w:rPr>
            </w:pPr>
          </w:p>
        </w:tc>
      </w:tr>
      <w:tr w:rsidR="00DC01FE" w:rsidRPr="00DC01FE" w14:paraId="5B49768B" w14:textId="77777777" w:rsidTr="00875306">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7B3BBD" w14:textId="77777777" w:rsidR="00DC01FE" w:rsidRPr="00DC01FE" w:rsidRDefault="00DC01FE" w:rsidP="00DC01FE">
            <w:r w:rsidRPr="00DC01FE">
              <w:t>6</w:t>
            </w:r>
          </w:p>
        </w:tc>
        <w:tc>
          <w:tcPr>
            <w:tcW w:w="1032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F973B" w14:textId="77777777" w:rsidR="00DC01FE" w:rsidRPr="00DC01FE" w:rsidRDefault="00DC01FE" w:rsidP="00DC01FE">
            <w:pPr>
              <w:rPr>
                <w:b/>
              </w:rPr>
            </w:pPr>
          </w:p>
        </w:tc>
      </w:tr>
      <w:tr w:rsidR="00DC01FE" w:rsidRPr="00DC01FE" w14:paraId="3D72CE2A" w14:textId="77777777" w:rsidTr="00875306">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55909C" w14:textId="77777777" w:rsidR="00DC01FE" w:rsidRPr="00DC01FE" w:rsidRDefault="00DC01FE" w:rsidP="00DC01FE">
            <w:r w:rsidRPr="00DC01FE">
              <w:t>7</w:t>
            </w:r>
          </w:p>
        </w:tc>
        <w:tc>
          <w:tcPr>
            <w:tcW w:w="1032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9698A" w14:textId="77777777" w:rsidR="00DC01FE" w:rsidRPr="00DC01FE" w:rsidRDefault="00DC01FE" w:rsidP="00DC01FE">
            <w:pPr>
              <w:rPr>
                <w:b/>
              </w:rPr>
            </w:pPr>
          </w:p>
        </w:tc>
      </w:tr>
      <w:tr w:rsidR="00DC01FE" w:rsidRPr="00DC01FE" w14:paraId="12D6EE4B" w14:textId="77777777" w:rsidTr="00875306">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C04D6" w14:textId="77777777" w:rsidR="00DC01FE" w:rsidRPr="00DC01FE" w:rsidRDefault="00DC01FE" w:rsidP="00DC01FE">
            <w:r w:rsidRPr="00DC01FE">
              <w:t>8</w:t>
            </w:r>
          </w:p>
        </w:tc>
        <w:tc>
          <w:tcPr>
            <w:tcW w:w="1032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26EF0" w14:textId="77777777" w:rsidR="00DC01FE" w:rsidRPr="00DC01FE" w:rsidRDefault="00DC01FE" w:rsidP="00DC01FE">
            <w:pPr>
              <w:rPr>
                <w:b/>
              </w:rPr>
            </w:pPr>
          </w:p>
        </w:tc>
      </w:tr>
      <w:tr w:rsidR="00DC01FE" w:rsidRPr="00DC01FE" w14:paraId="0D1C2AE1" w14:textId="77777777" w:rsidTr="00875306">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806586" w14:textId="77777777" w:rsidR="00DC01FE" w:rsidRPr="00DC01FE" w:rsidRDefault="00DC01FE" w:rsidP="00DC01FE">
            <w:r w:rsidRPr="00DC01FE">
              <w:t>9</w:t>
            </w:r>
          </w:p>
        </w:tc>
        <w:tc>
          <w:tcPr>
            <w:tcW w:w="1032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39AF4" w14:textId="77777777" w:rsidR="00DC01FE" w:rsidRPr="00DC01FE" w:rsidRDefault="00DC01FE" w:rsidP="00DC01FE">
            <w:pPr>
              <w:rPr>
                <w:b/>
              </w:rPr>
            </w:pPr>
          </w:p>
        </w:tc>
      </w:tr>
      <w:tr w:rsidR="00DC01FE" w:rsidRPr="00DC01FE" w14:paraId="3604BBC6" w14:textId="77777777" w:rsidTr="00875306">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A5C1F9" w14:textId="77777777" w:rsidR="00DC01FE" w:rsidRPr="00DC01FE" w:rsidRDefault="00DC01FE" w:rsidP="00DC01FE">
            <w:r w:rsidRPr="00DC01FE">
              <w:t>10</w:t>
            </w:r>
          </w:p>
        </w:tc>
        <w:tc>
          <w:tcPr>
            <w:tcW w:w="1032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F24D4" w14:textId="77777777" w:rsidR="00DC01FE" w:rsidRPr="00DC01FE" w:rsidRDefault="00DC01FE" w:rsidP="00DC01FE">
            <w:pPr>
              <w:rPr>
                <w:b/>
              </w:rPr>
            </w:pPr>
          </w:p>
        </w:tc>
      </w:tr>
      <w:tr w:rsidR="00DC01FE" w:rsidRPr="00DC01FE" w14:paraId="32B0E2D0" w14:textId="77777777" w:rsidTr="00875306">
        <w:tc>
          <w:tcPr>
            <w:tcW w:w="1077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45DD7" w14:textId="77777777" w:rsidR="00DC01FE" w:rsidRPr="00DC01FE" w:rsidRDefault="00DC01FE" w:rsidP="00DC01FE">
            <w:pPr>
              <w:rPr>
                <w:b/>
              </w:rPr>
            </w:pPr>
          </w:p>
        </w:tc>
      </w:tr>
      <w:tr w:rsidR="00DC01FE" w:rsidRPr="00DC01FE" w14:paraId="03C48D68" w14:textId="77777777" w:rsidTr="00875306">
        <w:tc>
          <w:tcPr>
            <w:tcW w:w="1077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FA1A02" w14:textId="77777777" w:rsidR="00DC01FE" w:rsidRPr="00DC01FE" w:rsidRDefault="00DC01FE" w:rsidP="00DC01FE">
            <w:pPr>
              <w:rPr>
                <w:b/>
              </w:rPr>
            </w:pPr>
            <w:r w:rsidRPr="00DC01FE">
              <w:rPr>
                <w:b/>
                <w:sz w:val="24"/>
                <w:szCs w:val="24"/>
              </w:rPr>
              <w:t>AKTS İş Yükü</w:t>
            </w:r>
          </w:p>
        </w:tc>
      </w:tr>
      <w:tr w:rsidR="00DC01FE" w:rsidRPr="00DC01FE" w14:paraId="1A70BE30" w14:textId="77777777" w:rsidTr="00875306">
        <w:tc>
          <w:tcPr>
            <w:tcW w:w="580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1779E" w14:textId="77777777" w:rsidR="00DC01FE" w:rsidRPr="00DC01FE" w:rsidRDefault="00DC01FE" w:rsidP="00DC01FE"/>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06C203" w14:textId="77777777" w:rsidR="00DC01FE" w:rsidRPr="00DC01FE" w:rsidRDefault="00DC01FE" w:rsidP="00DC01FE">
            <w:r w:rsidRPr="00DC01FE">
              <w:t>Sayısı</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4DD039" w14:textId="77777777" w:rsidR="00DC01FE" w:rsidRPr="00DC01FE" w:rsidRDefault="00DC01FE" w:rsidP="00DC01FE">
            <w:r w:rsidRPr="00DC01FE">
              <w:t>Süresi (Saat)</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39DA18" w14:textId="77777777" w:rsidR="00DC01FE" w:rsidRPr="00DC01FE" w:rsidRDefault="00DC01FE" w:rsidP="00DC01FE">
            <w:pPr>
              <w:rPr>
                <w:b/>
              </w:rPr>
            </w:pPr>
            <w:r w:rsidRPr="00DC01FE">
              <w:t>Sayı * Süre</w:t>
            </w:r>
          </w:p>
        </w:tc>
      </w:tr>
      <w:tr w:rsidR="00DC01FE" w:rsidRPr="00DC01FE" w14:paraId="5F931D48" w14:textId="77777777" w:rsidTr="00875306">
        <w:tc>
          <w:tcPr>
            <w:tcW w:w="580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3CE764" w14:textId="77777777" w:rsidR="00DC01FE" w:rsidRPr="00DC01FE" w:rsidRDefault="00DC01FE" w:rsidP="00DC01FE">
            <w:r w:rsidRPr="00DC01FE">
              <w:t>Yüz Yüze Eğitim</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5CAC3" w14:textId="77777777" w:rsidR="00DC01FE" w:rsidRPr="00DC01FE" w:rsidRDefault="00DC01FE" w:rsidP="00DC01FE"/>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04FD1" w14:textId="77777777" w:rsidR="00DC01FE" w:rsidRPr="00DC01FE" w:rsidRDefault="00DC01FE" w:rsidP="00DC01FE"/>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2C883" w14:textId="77777777" w:rsidR="00DC01FE" w:rsidRPr="00DC01FE" w:rsidRDefault="00DC01FE" w:rsidP="00DC01FE"/>
        </w:tc>
      </w:tr>
      <w:tr w:rsidR="00DC01FE" w:rsidRPr="00DC01FE" w14:paraId="389B1B97" w14:textId="77777777" w:rsidTr="00875306">
        <w:tc>
          <w:tcPr>
            <w:tcW w:w="580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74F3D" w14:textId="77777777" w:rsidR="00DC01FE" w:rsidRPr="00DC01FE" w:rsidRDefault="00DC01FE" w:rsidP="00DC01FE">
            <w:r w:rsidRPr="00DC01FE">
              <w:t>Sınıf Dışı Ders Çalışma Süresi (Ön Çalışma, Pekiştirme)</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7A935" w14:textId="77777777" w:rsidR="00DC01FE" w:rsidRPr="00DC01FE" w:rsidRDefault="00DC01FE" w:rsidP="00DC01FE"/>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32C1E" w14:textId="77777777" w:rsidR="00DC01FE" w:rsidRPr="00DC01FE" w:rsidRDefault="00DC01FE" w:rsidP="00DC01FE"/>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0813F" w14:textId="77777777" w:rsidR="00DC01FE" w:rsidRPr="00DC01FE" w:rsidRDefault="00DC01FE" w:rsidP="00DC01FE"/>
        </w:tc>
      </w:tr>
      <w:tr w:rsidR="00DC01FE" w:rsidRPr="00DC01FE" w14:paraId="1FE1FD5C" w14:textId="77777777" w:rsidTr="00875306">
        <w:tc>
          <w:tcPr>
            <w:tcW w:w="580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7E3132" w14:textId="77777777" w:rsidR="00DC01FE" w:rsidRPr="00DC01FE" w:rsidRDefault="00DC01FE" w:rsidP="00DC01FE">
            <w:r w:rsidRPr="00DC01FE">
              <w:t>Ödevler</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20DA0" w14:textId="77777777" w:rsidR="00DC01FE" w:rsidRPr="00DC01FE" w:rsidRDefault="00DC01FE" w:rsidP="00DC01FE"/>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19163" w14:textId="77777777" w:rsidR="00DC01FE" w:rsidRPr="00DC01FE" w:rsidRDefault="00DC01FE" w:rsidP="00DC01FE"/>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349C5" w14:textId="77777777" w:rsidR="00DC01FE" w:rsidRPr="00DC01FE" w:rsidRDefault="00DC01FE" w:rsidP="00DC01FE"/>
        </w:tc>
      </w:tr>
      <w:tr w:rsidR="00DC01FE" w:rsidRPr="00DC01FE" w14:paraId="18EDD122" w14:textId="77777777" w:rsidTr="00875306">
        <w:tc>
          <w:tcPr>
            <w:tcW w:w="580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C17063" w14:textId="77777777" w:rsidR="00DC01FE" w:rsidRPr="00DC01FE" w:rsidRDefault="00DC01FE" w:rsidP="00DC01FE">
            <w:r w:rsidRPr="00DC01FE">
              <w:t>Sunum / Seminer Hazırlama</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16820" w14:textId="77777777" w:rsidR="00DC01FE" w:rsidRPr="00DC01FE" w:rsidRDefault="00DC01FE" w:rsidP="00DC01FE"/>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44527" w14:textId="77777777" w:rsidR="00DC01FE" w:rsidRPr="00DC01FE" w:rsidRDefault="00DC01FE" w:rsidP="00DC01FE"/>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DC57B" w14:textId="77777777" w:rsidR="00DC01FE" w:rsidRPr="00DC01FE" w:rsidRDefault="00DC01FE" w:rsidP="00DC01FE"/>
        </w:tc>
      </w:tr>
      <w:tr w:rsidR="00DC01FE" w:rsidRPr="00DC01FE" w14:paraId="3DE9E26E" w14:textId="77777777" w:rsidTr="00875306">
        <w:tc>
          <w:tcPr>
            <w:tcW w:w="580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7CC9D5" w14:textId="77777777" w:rsidR="00DC01FE" w:rsidRPr="00DC01FE" w:rsidRDefault="00DC01FE" w:rsidP="00DC01FE">
            <w:r w:rsidRPr="00DC01FE">
              <w:t>Kısa Sınavlar</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7F155" w14:textId="77777777" w:rsidR="00DC01FE" w:rsidRPr="00DC01FE" w:rsidRDefault="00DC01FE" w:rsidP="00DC01FE"/>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21495" w14:textId="77777777" w:rsidR="00DC01FE" w:rsidRPr="00DC01FE" w:rsidRDefault="00DC01FE" w:rsidP="00DC01FE"/>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C75A4" w14:textId="77777777" w:rsidR="00DC01FE" w:rsidRPr="00DC01FE" w:rsidRDefault="00DC01FE" w:rsidP="00DC01FE"/>
        </w:tc>
      </w:tr>
      <w:tr w:rsidR="00DC01FE" w:rsidRPr="00DC01FE" w14:paraId="71D47108" w14:textId="77777777" w:rsidTr="00875306">
        <w:tc>
          <w:tcPr>
            <w:tcW w:w="580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A0653C" w14:textId="77777777" w:rsidR="00DC01FE" w:rsidRPr="00DC01FE" w:rsidRDefault="00DC01FE" w:rsidP="00DC01FE">
            <w:r w:rsidRPr="00DC01FE">
              <w:t>Ara Sınavlara Hazırlık</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88F61" w14:textId="77777777" w:rsidR="00DC01FE" w:rsidRPr="00DC01FE" w:rsidRDefault="00DC01FE" w:rsidP="00DC01FE"/>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15B3F" w14:textId="77777777" w:rsidR="00DC01FE" w:rsidRPr="00DC01FE" w:rsidRDefault="00DC01FE" w:rsidP="00DC01FE"/>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66604" w14:textId="77777777" w:rsidR="00DC01FE" w:rsidRPr="00DC01FE" w:rsidRDefault="00DC01FE" w:rsidP="00DC01FE"/>
        </w:tc>
      </w:tr>
      <w:tr w:rsidR="00DC01FE" w:rsidRPr="00DC01FE" w14:paraId="4CE8BED5" w14:textId="77777777" w:rsidTr="00875306">
        <w:tc>
          <w:tcPr>
            <w:tcW w:w="580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127FA" w14:textId="77777777" w:rsidR="00DC01FE" w:rsidRPr="00DC01FE" w:rsidRDefault="00DC01FE" w:rsidP="00DC01FE">
            <w:r w:rsidRPr="00DC01FE">
              <w:lastRenderedPageBreak/>
              <w:t>Ara Sınavlar</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7AD91" w14:textId="77777777" w:rsidR="00DC01FE" w:rsidRPr="00DC01FE" w:rsidRDefault="00DC01FE" w:rsidP="00DC01FE"/>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A3E02" w14:textId="77777777" w:rsidR="00DC01FE" w:rsidRPr="00DC01FE" w:rsidRDefault="00DC01FE" w:rsidP="00DC01FE"/>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9C49E" w14:textId="77777777" w:rsidR="00DC01FE" w:rsidRPr="00DC01FE" w:rsidRDefault="00DC01FE" w:rsidP="00DC01FE"/>
        </w:tc>
      </w:tr>
      <w:tr w:rsidR="00DC01FE" w:rsidRPr="00DC01FE" w14:paraId="4DF4A410" w14:textId="77777777" w:rsidTr="00875306">
        <w:tc>
          <w:tcPr>
            <w:tcW w:w="580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EDDEA1" w14:textId="77777777" w:rsidR="00DC01FE" w:rsidRPr="00DC01FE" w:rsidRDefault="00DC01FE" w:rsidP="00DC01FE">
            <w:r w:rsidRPr="00DC01FE">
              <w:t>Proje (Yarıyıl Ödevi)</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27386" w14:textId="77777777" w:rsidR="00DC01FE" w:rsidRPr="00DC01FE" w:rsidRDefault="00DC01FE" w:rsidP="00DC01FE"/>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69585" w14:textId="77777777" w:rsidR="00DC01FE" w:rsidRPr="00DC01FE" w:rsidRDefault="00DC01FE" w:rsidP="00DC01FE"/>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31837" w14:textId="77777777" w:rsidR="00DC01FE" w:rsidRPr="00DC01FE" w:rsidRDefault="00DC01FE" w:rsidP="00DC01FE"/>
        </w:tc>
      </w:tr>
      <w:tr w:rsidR="00DC01FE" w:rsidRPr="00DC01FE" w14:paraId="3B11F10F" w14:textId="77777777" w:rsidTr="00875306">
        <w:tc>
          <w:tcPr>
            <w:tcW w:w="580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6C87D" w14:textId="77777777" w:rsidR="00DC01FE" w:rsidRPr="00DC01FE" w:rsidRDefault="00DC01FE" w:rsidP="00DC01FE">
            <w:r w:rsidRPr="00DC01FE">
              <w:t>Laboratuvar</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6329C" w14:textId="77777777" w:rsidR="00DC01FE" w:rsidRPr="00DC01FE" w:rsidRDefault="00DC01FE" w:rsidP="00DC01FE"/>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06449" w14:textId="77777777" w:rsidR="00DC01FE" w:rsidRPr="00DC01FE" w:rsidRDefault="00DC01FE" w:rsidP="00DC01FE"/>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427A7" w14:textId="77777777" w:rsidR="00DC01FE" w:rsidRPr="00DC01FE" w:rsidRDefault="00DC01FE" w:rsidP="00DC01FE"/>
        </w:tc>
      </w:tr>
      <w:tr w:rsidR="00DC01FE" w:rsidRPr="00DC01FE" w14:paraId="4CDDD262" w14:textId="77777777" w:rsidTr="00875306">
        <w:tc>
          <w:tcPr>
            <w:tcW w:w="580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59998D" w14:textId="77777777" w:rsidR="00DC01FE" w:rsidRPr="00DC01FE" w:rsidRDefault="00DC01FE" w:rsidP="00DC01FE">
            <w:r w:rsidRPr="00DC01FE">
              <w:t>Arazi Çalışması</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48C8B" w14:textId="77777777" w:rsidR="00DC01FE" w:rsidRPr="00DC01FE" w:rsidRDefault="00DC01FE" w:rsidP="00DC01FE"/>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06D91" w14:textId="77777777" w:rsidR="00DC01FE" w:rsidRPr="00DC01FE" w:rsidRDefault="00DC01FE" w:rsidP="00DC01FE"/>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80893" w14:textId="77777777" w:rsidR="00DC01FE" w:rsidRPr="00DC01FE" w:rsidRDefault="00DC01FE" w:rsidP="00DC01FE"/>
        </w:tc>
      </w:tr>
      <w:tr w:rsidR="00DC01FE" w:rsidRPr="00DC01FE" w14:paraId="5B9F1807" w14:textId="77777777" w:rsidTr="00875306">
        <w:tc>
          <w:tcPr>
            <w:tcW w:w="580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DCD16A" w14:textId="77777777" w:rsidR="00DC01FE" w:rsidRPr="00DC01FE" w:rsidRDefault="00DC01FE" w:rsidP="00DC01FE">
            <w:r w:rsidRPr="00DC01FE">
              <w:t>Yarıyıl Sonu Sınavına Hazırlık</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ACB37" w14:textId="77777777" w:rsidR="00DC01FE" w:rsidRPr="00DC01FE" w:rsidRDefault="00DC01FE" w:rsidP="00DC01FE"/>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2D29F" w14:textId="77777777" w:rsidR="00DC01FE" w:rsidRPr="00DC01FE" w:rsidRDefault="00DC01FE" w:rsidP="00DC01FE"/>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70F34" w14:textId="77777777" w:rsidR="00DC01FE" w:rsidRPr="00DC01FE" w:rsidRDefault="00DC01FE" w:rsidP="00DC01FE"/>
        </w:tc>
      </w:tr>
      <w:tr w:rsidR="00DC01FE" w:rsidRPr="00DC01FE" w14:paraId="447D18F7" w14:textId="77777777" w:rsidTr="00875306">
        <w:tc>
          <w:tcPr>
            <w:tcW w:w="580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9B218" w14:textId="77777777" w:rsidR="00DC01FE" w:rsidRPr="00DC01FE" w:rsidRDefault="00DC01FE" w:rsidP="00DC01FE">
            <w:r w:rsidRPr="00DC01FE">
              <w:t>Yarıyıl Sonu Sınavı</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1E543" w14:textId="77777777" w:rsidR="00DC01FE" w:rsidRPr="00DC01FE" w:rsidRDefault="00DC01FE" w:rsidP="00DC01FE"/>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50B10" w14:textId="77777777" w:rsidR="00DC01FE" w:rsidRPr="00DC01FE" w:rsidRDefault="00DC01FE" w:rsidP="00DC01FE"/>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6544E" w14:textId="77777777" w:rsidR="00DC01FE" w:rsidRPr="00DC01FE" w:rsidRDefault="00DC01FE" w:rsidP="00DC01FE"/>
        </w:tc>
      </w:tr>
      <w:tr w:rsidR="00DC01FE" w:rsidRPr="00DC01FE" w14:paraId="64A6C331" w14:textId="77777777" w:rsidTr="00875306">
        <w:tc>
          <w:tcPr>
            <w:tcW w:w="580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339366" w14:textId="77777777" w:rsidR="00DC01FE" w:rsidRPr="00DC01FE" w:rsidRDefault="00DC01FE" w:rsidP="00DC01FE">
            <w:r w:rsidRPr="00DC01FE">
              <w:t>Araştırma</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A7776" w14:textId="77777777" w:rsidR="00DC01FE" w:rsidRPr="00DC01FE" w:rsidRDefault="00DC01FE" w:rsidP="00DC01FE"/>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5C7AE" w14:textId="77777777" w:rsidR="00DC01FE" w:rsidRPr="00DC01FE" w:rsidRDefault="00DC01FE" w:rsidP="00DC01FE"/>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A2193" w14:textId="77777777" w:rsidR="00DC01FE" w:rsidRPr="00DC01FE" w:rsidRDefault="00DC01FE" w:rsidP="00DC01FE"/>
        </w:tc>
      </w:tr>
      <w:tr w:rsidR="00DC01FE" w:rsidRPr="00DC01FE" w14:paraId="4AFCE32D" w14:textId="77777777" w:rsidTr="00875306">
        <w:tc>
          <w:tcPr>
            <w:tcW w:w="580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9B10E1" w14:textId="77777777" w:rsidR="00DC01FE" w:rsidRPr="00DC01FE" w:rsidRDefault="00DC01FE" w:rsidP="00DC01FE">
            <w:r w:rsidRPr="00DC01FE">
              <w:rPr>
                <w:b/>
              </w:rPr>
              <w:t>TOPLAM İŞ YÜKÜ</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37F07" w14:textId="77777777" w:rsidR="00DC01FE" w:rsidRPr="00DC01FE" w:rsidRDefault="00DC01FE" w:rsidP="00DC01FE"/>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CE99D" w14:textId="77777777" w:rsidR="00DC01FE" w:rsidRPr="00DC01FE" w:rsidRDefault="00DC01FE" w:rsidP="00DC01FE"/>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AFD1B" w14:textId="77777777" w:rsidR="00DC01FE" w:rsidRPr="00DC01FE" w:rsidRDefault="00DC01FE" w:rsidP="00DC01FE"/>
        </w:tc>
      </w:tr>
      <w:tr w:rsidR="00DC01FE" w:rsidRPr="00DC01FE" w14:paraId="0970C921" w14:textId="77777777" w:rsidTr="00875306">
        <w:tc>
          <w:tcPr>
            <w:tcW w:w="580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A4248A" w14:textId="77777777" w:rsidR="00DC01FE" w:rsidRPr="00DC01FE" w:rsidRDefault="00DC01FE" w:rsidP="00DC01FE">
            <w:r w:rsidRPr="00DC01FE">
              <w:rPr>
                <w:b/>
              </w:rPr>
              <w:t>AKTS</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AB140" w14:textId="77777777" w:rsidR="00DC01FE" w:rsidRPr="00DC01FE" w:rsidRDefault="00DC01FE" w:rsidP="00DC01FE"/>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ECC66" w14:textId="77777777" w:rsidR="00DC01FE" w:rsidRPr="00DC01FE" w:rsidRDefault="00DC01FE" w:rsidP="00DC01FE"/>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45153" w14:textId="77777777" w:rsidR="00DC01FE" w:rsidRPr="00DC01FE" w:rsidRDefault="00DC01FE" w:rsidP="00DC01FE"/>
        </w:tc>
      </w:tr>
      <w:tr w:rsidR="00DC01FE" w:rsidRPr="00DC01FE" w14:paraId="327FD9D8" w14:textId="77777777" w:rsidTr="00875306">
        <w:tc>
          <w:tcPr>
            <w:tcW w:w="1077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0A0A6" w14:textId="77777777" w:rsidR="00DC01FE" w:rsidRPr="00DC01FE" w:rsidRDefault="00DC01FE" w:rsidP="00DC01FE"/>
        </w:tc>
      </w:tr>
      <w:tr w:rsidR="00DC01FE" w:rsidRPr="00DC01FE" w14:paraId="21C57D5D" w14:textId="77777777" w:rsidTr="00875306">
        <w:tc>
          <w:tcPr>
            <w:tcW w:w="1077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D50FA1" w14:textId="77777777" w:rsidR="00DC01FE" w:rsidRPr="00DC01FE" w:rsidRDefault="00DC01FE" w:rsidP="00DC01FE">
            <w:r w:rsidRPr="00DC01FE">
              <w:rPr>
                <w:b/>
                <w:sz w:val="24"/>
                <w:szCs w:val="24"/>
              </w:rPr>
              <w:t>Değerlendirme</w:t>
            </w:r>
          </w:p>
        </w:tc>
      </w:tr>
      <w:tr w:rsidR="00DC01FE" w:rsidRPr="00DC01FE" w14:paraId="63BFB571" w14:textId="77777777" w:rsidTr="00875306">
        <w:tc>
          <w:tcPr>
            <w:tcW w:w="580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672597" w14:textId="77777777" w:rsidR="00DC01FE" w:rsidRPr="00DC01FE" w:rsidRDefault="00DC01FE" w:rsidP="00DC01FE">
            <w:r w:rsidRPr="00DC01FE">
              <w:t>YARIYIL İÇİ DEĞERLENDİRME</w:t>
            </w: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19CC4E" w14:textId="77777777" w:rsidR="00DC01FE" w:rsidRPr="00DC01FE" w:rsidRDefault="00DC01FE" w:rsidP="00DC01FE">
            <w:pPr>
              <w:jc w:val="center"/>
            </w:pPr>
            <w:r w:rsidRPr="00DC01FE">
              <w:t>Sayısı</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BF7385" w14:textId="77777777" w:rsidR="00DC01FE" w:rsidRPr="00DC01FE" w:rsidRDefault="00DC01FE" w:rsidP="00DC01FE">
            <w:pPr>
              <w:jc w:val="center"/>
            </w:pPr>
            <w:r w:rsidRPr="00DC01FE">
              <w:t>Katkı Yüzdesi</w:t>
            </w:r>
          </w:p>
        </w:tc>
      </w:tr>
      <w:tr w:rsidR="00DC01FE" w:rsidRPr="00DC01FE" w14:paraId="7538D138" w14:textId="77777777" w:rsidTr="00875306">
        <w:tc>
          <w:tcPr>
            <w:tcW w:w="580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A0AEE7" w14:textId="77777777" w:rsidR="00DC01FE" w:rsidRPr="00DC01FE" w:rsidRDefault="00DC01FE" w:rsidP="00DC01FE">
            <w:r w:rsidRPr="00DC01FE">
              <w:t>Ara Sınav</w:t>
            </w: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62C19D" w14:textId="77777777" w:rsidR="00DC01FE" w:rsidRPr="00DC01FE" w:rsidRDefault="00DC01FE" w:rsidP="00187963">
            <w:pPr>
              <w:jc w:val="right"/>
            </w:pPr>
            <w:r w:rsidRPr="00DC01FE">
              <w:t>1</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AA7AE1" w14:textId="77777777" w:rsidR="00DC01FE" w:rsidRPr="00DC01FE" w:rsidRDefault="00DC01FE" w:rsidP="00187963">
            <w:pPr>
              <w:jc w:val="right"/>
            </w:pPr>
            <w:r w:rsidRPr="00DC01FE">
              <w:t>40</w:t>
            </w:r>
          </w:p>
        </w:tc>
      </w:tr>
      <w:tr w:rsidR="00DC01FE" w:rsidRPr="00DC01FE" w14:paraId="6A2EF303" w14:textId="77777777" w:rsidTr="00875306">
        <w:tc>
          <w:tcPr>
            <w:tcW w:w="580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BF3620" w14:textId="77777777" w:rsidR="00DC01FE" w:rsidRPr="00DC01FE" w:rsidRDefault="00DC01FE" w:rsidP="00DC01FE">
            <w:r w:rsidRPr="00DC01FE">
              <w:t>Kısa Sınav</w:t>
            </w: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8C28F1" w14:textId="77777777" w:rsidR="00DC01FE" w:rsidRPr="00DC01FE" w:rsidRDefault="00DC01FE" w:rsidP="00187963">
            <w:pPr>
              <w:jc w:val="right"/>
            </w:pPr>
            <w:r w:rsidRPr="00DC01FE">
              <w:t>0</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0B6BAE" w14:textId="77777777" w:rsidR="00DC01FE" w:rsidRPr="00DC01FE" w:rsidRDefault="00DC01FE" w:rsidP="00187963">
            <w:pPr>
              <w:jc w:val="right"/>
            </w:pPr>
            <w:r w:rsidRPr="00DC01FE">
              <w:t>0</w:t>
            </w:r>
          </w:p>
        </w:tc>
      </w:tr>
      <w:tr w:rsidR="00DC01FE" w:rsidRPr="00DC01FE" w14:paraId="5EC3E864" w14:textId="77777777" w:rsidTr="00875306">
        <w:tc>
          <w:tcPr>
            <w:tcW w:w="580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2D9D39" w14:textId="77777777" w:rsidR="00DC01FE" w:rsidRPr="00DC01FE" w:rsidRDefault="00DC01FE" w:rsidP="00DC01FE">
            <w:r w:rsidRPr="00DC01FE">
              <w:t>Ödev</w:t>
            </w: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F55319" w14:textId="77777777" w:rsidR="00DC01FE" w:rsidRPr="00DC01FE" w:rsidRDefault="00DC01FE" w:rsidP="00187963">
            <w:pPr>
              <w:jc w:val="right"/>
            </w:pPr>
            <w:r w:rsidRPr="00DC01FE">
              <w:t>0</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81B32E" w14:textId="77777777" w:rsidR="00DC01FE" w:rsidRPr="00DC01FE" w:rsidRDefault="00DC01FE" w:rsidP="00187963">
            <w:pPr>
              <w:jc w:val="right"/>
            </w:pPr>
            <w:r w:rsidRPr="00DC01FE">
              <w:t>0</w:t>
            </w:r>
          </w:p>
        </w:tc>
      </w:tr>
      <w:tr w:rsidR="00DC01FE" w:rsidRPr="00DC01FE" w14:paraId="7CEB8464" w14:textId="77777777" w:rsidTr="00875306">
        <w:tc>
          <w:tcPr>
            <w:tcW w:w="580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B727C3" w14:textId="77777777" w:rsidR="00DC01FE" w:rsidRPr="00DC01FE" w:rsidRDefault="00DC01FE" w:rsidP="00DC01FE">
            <w:r w:rsidRPr="00DC01FE">
              <w:t>YARIYIL İÇİ TOPLAM</w:t>
            </w: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D18BD" w14:textId="77777777" w:rsidR="00DC01FE" w:rsidRPr="00DC01FE" w:rsidRDefault="00DC01FE" w:rsidP="00DC01FE">
            <w:pPr>
              <w:jc w:val="cente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2AEDA5" w14:textId="77777777" w:rsidR="00DC01FE" w:rsidRPr="00DC01FE" w:rsidRDefault="00DC01FE" w:rsidP="00187963">
            <w:pPr>
              <w:jc w:val="right"/>
            </w:pPr>
            <w:r w:rsidRPr="00DC01FE">
              <w:rPr>
                <w:b/>
              </w:rPr>
              <w:t>40</w:t>
            </w:r>
          </w:p>
        </w:tc>
      </w:tr>
      <w:tr w:rsidR="00DC01FE" w:rsidRPr="00DC01FE" w14:paraId="25E4ABDB" w14:textId="77777777" w:rsidTr="00875306">
        <w:tc>
          <w:tcPr>
            <w:tcW w:w="580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42EC08" w14:textId="77777777" w:rsidR="00DC01FE" w:rsidRPr="00DC01FE" w:rsidRDefault="00DC01FE" w:rsidP="00DC01FE">
            <w:r w:rsidRPr="00DC01FE">
              <w:t>Yarıyıl İçi Değerlendirmelerin Başarıya Katkı Oranı</w:t>
            </w: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5EAEB" w14:textId="77777777" w:rsidR="00DC01FE" w:rsidRPr="00DC01FE" w:rsidRDefault="00DC01FE" w:rsidP="00DC01FE">
            <w:pPr>
              <w:jc w:val="cente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F1DE29" w14:textId="77777777" w:rsidR="00DC01FE" w:rsidRPr="00DC01FE" w:rsidRDefault="00DC01FE" w:rsidP="00187963">
            <w:pPr>
              <w:jc w:val="right"/>
            </w:pPr>
            <w:r w:rsidRPr="00DC01FE">
              <w:t>40</w:t>
            </w:r>
          </w:p>
        </w:tc>
      </w:tr>
      <w:tr w:rsidR="00DC01FE" w:rsidRPr="00DC01FE" w14:paraId="19765C3D" w14:textId="77777777" w:rsidTr="00875306">
        <w:tc>
          <w:tcPr>
            <w:tcW w:w="580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A1A5AF" w14:textId="77777777" w:rsidR="00DC01FE" w:rsidRPr="00DC01FE" w:rsidRDefault="00DC01FE" w:rsidP="00DC01FE">
            <w:r w:rsidRPr="00DC01FE">
              <w:t>Yarıyıl Sonu Sınavının Başarıya Katkı Oranı</w:t>
            </w: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DFC18" w14:textId="77777777" w:rsidR="00DC01FE" w:rsidRPr="00DC01FE" w:rsidRDefault="00DC01FE" w:rsidP="00DC01FE">
            <w:pPr>
              <w:jc w:val="cente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9D168A" w14:textId="77777777" w:rsidR="00DC01FE" w:rsidRPr="00DC01FE" w:rsidRDefault="00DC01FE" w:rsidP="00187963">
            <w:pPr>
              <w:jc w:val="right"/>
            </w:pPr>
            <w:r w:rsidRPr="00DC01FE">
              <w:t>60</w:t>
            </w:r>
          </w:p>
        </w:tc>
      </w:tr>
      <w:tr w:rsidR="00DC01FE" w:rsidRPr="00DC01FE" w14:paraId="41AA4574" w14:textId="77777777" w:rsidTr="00875306">
        <w:tc>
          <w:tcPr>
            <w:tcW w:w="580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BD5B29" w14:textId="77777777" w:rsidR="00DC01FE" w:rsidRPr="00DC01FE" w:rsidRDefault="00DC01FE" w:rsidP="00DC01FE">
            <w:r w:rsidRPr="00DC01FE">
              <w:rPr>
                <w:b/>
              </w:rPr>
              <w:t>GENEL TOPLAM</w:t>
            </w: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F2D47" w14:textId="77777777" w:rsidR="00DC01FE" w:rsidRPr="00DC01FE" w:rsidRDefault="00DC01FE" w:rsidP="00DC01FE">
            <w:pPr>
              <w:jc w:val="cente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58E085" w14:textId="77777777" w:rsidR="00DC01FE" w:rsidRPr="00DC01FE" w:rsidRDefault="00DC01FE" w:rsidP="00187963">
            <w:pPr>
              <w:jc w:val="right"/>
            </w:pPr>
            <w:r w:rsidRPr="00DC01FE">
              <w:rPr>
                <w:b/>
              </w:rPr>
              <w:t>100</w:t>
            </w:r>
          </w:p>
        </w:tc>
      </w:tr>
      <w:tr w:rsidR="00DC01FE" w:rsidRPr="00DC01FE" w14:paraId="2F775788" w14:textId="77777777" w:rsidTr="00875306">
        <w:tc>
          <w:tcPr>
            <w:tcW w:w="1077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745A3" w14:textId="77777777" w:rsidR="00DC01FE" w:rsidRPr="00DC01FE" w:rsidRDefault="00DC01FE" w:rsidP="00DC01FE"/>
        </w:tc>
      </w:tr>
      <w:tr w:rsidR="00DC01FE" w:rsidRPr="00DC01FE" w14:paraId="2B1020A2" w14:textId="77777777" w:rsidTr="00875306">
        <w:tc>
          <w:tcPr>
            <w:tcW w:w="1077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65C3AB" w14:textId="77777777" w:rsidR="00DC01FE" w:rsidRPr="00DC01FE" w:rsidRDefault="00DC01FE" w:rsidP="00DC01FE">
            <w:r w:rsidRPr="00DC01FE">
              <w:rPr>
                <w:b/>
                <w:sz w:val="24"/>
                <w:szCs w:val="24"/>
              </w:rPr>
              <w:t>Kaynaklar</w:t>
            </w:r>
          </w:p>
        </w:tc>
      </w:tr>
      <w:tr w:rsidR="00DC01FE" w:rsidRPr="00DC01FE" w14:paraId="603AED9E" w14:textId="77777777" w:rsidTr="00875306">
        <w:tc>
          <w:tcPr>
            <w:tcW w:w="21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0B275" w14:textId="77777777" w:rsidR="00DC01FE" w:rsidRPr="00DC01FE" w:rsidRDefault="00DC01FE" w:rsidP="00DC01FE">
            <w:r w:rsidRPr="00DC01FE">
              <w:t>Ders Kitabı</w:t>
            </w:r>
          </w:p>
        </w:tc>
        <w:tc>
          <w:tcPr>
            <w:tcW w:w="863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AF08C" w14:textId="77777777" w:rsidR="00DC01FE" w:rsidRPr="00DC01FE" w:rsidRDefault="00DC01FE" w:rsidP="00DC01FE"/>
        </w:tc>
      </w:tr>
      <w:tr w:rsidR="00DC01FE" w:rsidRPr="00DC01FE" w14:paraId="1EB8ACA6" w14:textId="77777777" w:rsidTr="00875306">
        <w:tc>
          <w:tcPr>
            <w:tcW w:w="21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BAC088" w14:textId="4420F3AE" w:rsidR="00DC01FE" w:rsidRPr="00DC01FE" w:rsidRDefault="00DC01FE" w:rsidP="00DC01FE">
            <w:r w:rsidRPr="00DC01FE">
              <w:t>Yardımcı Kaynakla</w:t>
            </w:r>
            <w:r w:rsidR="00250C6A">
              <w:t>r</w:t>
            </w:r>
          </w:p>
        </w:tc>
        <w:tc>
          <w:tcPr>
            <w:tcW w:w="863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62C04" w14:textId="77777777" w:rsidR="00DC01FE" w:rsidRDefault="00DC01FE" w:rsidP="00DC01FE"/>
          <w:p w14:paraId="4A78FE18" w14:textId="77777777" w:rsidR="00250C6A" w:rsidRPr="00DC01FE" w:rsidRDefault="00250C6A" w:rsidP="00DC01FE"/>
        </w:tc>
      </w:tr>
      <w:tr w:rsidR="00DC01FE" w:rsidRPr="00DC01FE" w14:paraId="46C65AE9" w14:textId="77777777" w:rsidTr="00875306">
        <w:tc>
          <w:tcPr>
            <w:tcW w:w="452" w:type="dxa"/>
            <w:tcBorders>
              <w:top w:val="nil"/>
              <w:left w:val="nil"/>
              <w:bottom w:val="nil"/>
              <w:right w:val="nil"/>
            </w:tcBorders>
            <w:vAlign w:val="center"/>
            <w:hideMark/>
          </w:tcPr>
          <w:p w14:paraId="2DC40C2F" w14:textId="77777777" w:rsidR="00DC01FE" w:rsidRPr="00DC01FE" w:rsidRDefault="00DC01FE" w:rsidP="00DC01FE">
            <w:pPr>
              <w:spacing w:after="200" w:line="276" w:lineRule="auto"/>
            </w:pPr>
          </w:p>
        </w:tc>
        <w:tc>
          <w:tcPr>
            <w:tcW w:w="1691" w:type="dxa"/>
            <w:gridSpan w:val="2"/>
            <w:tcBorders>
              <w:top w:val="nil"/>
              <w:left w:val="nil"/>
              <w:bottom w:val="nil"/>
              <w:right w:val="nil"/>
            </w:tcBorders>
            <w:vAlign w:val="center"/>
            <w:hideMark/>
          </w:tcPr>
          <w:p w14:paraId="55144389" w14:textId="77777777" w:rsidR="00DC01FE" w:rsidRPr="00DC01FE" w:rsidRDefault="00DC01FE" w:rsidP="00DC01FE">
            <w:pPr>
              <w:rPr>
                <w:sz w:val="20"/>
                <w:szCs w:val="20"/>
                <w:lang w:eastAsia="tr-TR"/>
              </w:rPr>
            </w:pPr>
          </w:p>
        </w:tc>
        <w:tc>
          <w:tcPr>
            <w:tcW w:w="1286" w:type="dxa"/>
            <w:gridSpan w:val="2"/>
            <w:tcBorders>
              <w:top w:val="nil"/>
              <w:left w:val="nil"/>
              <w:bottom w:val="nil"/>
              <w:right w:val="nil"/>
            </w:tcBorders>
            <w:vAlign w:val="center"/>
            <w:hideMark/>
          </w:tcPr>
          <w:p w14:paraId="056FBE28" w14:textId="77777777" w:rsidR="00DC01FE" w:rsidRPr="00DC01FE" w:rsidRDefault="00DC01FE" w:rsidP="00DC01FE">
            <w:pPr>
              <w:rPr>
                <w:sz w:val="20"/>
                <w:szCs w:val="20"/>
                <w:lang w:eastAsia="tr-TR"/>
              </w:rPr>
            </w:pPr>
          </w:p>
        </w:tc>
        <w:tc>
          <w:tcPr>
            <w:tcW w:w="1525" w:type="dxa"/>
            <w:tcBorders>
              <w:top w:val="nil"/>
              <w:left w:val="nil"/>
              <w:bottom w:val="nil"/>
              <w:right w:val="nil"/>
            </w:tcBorders>
            <w:vAlign w:val="center"/>
            <w:hideMark/>
          </w:tcPr>
          <w:p w14:paraId="2ADEC0C6" w14:textId="77777777" w:rsidR="00DC01FE" w:rsidRPr="00DC01FE" w:rsidRDefault="00DC01FE" w:rsidP="00DC01FE">
            <w:pPr>
              <w:rPr>
                <w:sz w:val="20"/>
                <w:szCs w:val="20"/>
                <w:lang w:eastAsia="tr-TR"/>
              </w:rPr>
            </w:pPr>
          </w:p>
        </w:tc>
        <w:tc>
          <w:tcPr>
            <w:tcW w:w="852" w:type="dxa"/>
            <w:tcBorders>
              <w:top w:val="nil"/>
              <w:left w:val="nil"/>
              <w:bottom w:val="nil"/>
              <w:right w:val="nil"/>
            </w:tcBorders>
            <w:vAlign w:val="center"/>
            <w:hideMark/>
          </w:tcPr>
          <w:p w14:paraId="3E964745" w14:textId="77777777" w:rsidR="00DC01FE" w:rsidRPr="00DC01FE" w:rsidRDefault="00DC01FE" w:rsidP="00DC01FE">
            <w:pPr>
              <w:rPr>
                <w:sz w:val="20"/>
                <w:szCs w:val="20"/>
                <w:lang w:eastAsia="tr-TR"/>
              </w:rPr>
            </w:pPr>
          </w:p>
        </w:tc>
        <w:tc>
          <w:tcPr>
            <w:tcW w:w="991" w:type="dxa"/>
            <w:tcBorders>
              <w:top w:val="nil"/>
              <w:left w:val="nil"/>
              <w:bottom w:val="nil"/>
              <w:right w:val="nil"/>
            </w:tcBorders>
            <w:vAlign w:val="center"/>
            <w:hideMark/>
          </w:tcPr>
          <w:p w14:paraId="2638E5A7" w14:textId="77777777" w:rsidR="00DC01FE" w:rsidRPr="00DC01FE" w:rsidRDefault="00DC01FE" w:rsidP="00DC01FE">
            <w:pPr>
              <w:rPr>
                <w:sz w:val="20"/>
                <w:szCs w:val="20"/>
                <w:lang w:eastAsia="tr-TR"/>
              </w:rPr>
            </w:pPr>
          </w:p>
        </w:tc>
        <w:tc>
          <w:tcPr>
            <w:tcW w:w="1979" w:type="dxa"/>
            <w:tcBorders>
              <w:top w:val="nil"/>
              <w:left w:val="nil"/>
              <w:bottom w:val="nil"/>
              <w:right w:val="nil"/>
            </w:tcBorders>
            <w:vAlign w:val="center"/>
            <w:hideMark/>
          </w:tcPr>
          <w:p w14:paraId="6FCF0B5C" w14:textId="77777777" w:rsidR="00DC01FE" w:rsidRPr="00DC01FE" w:rsidRDefault="00DC01FE" w:rsidP="00DC01FE">
            <w:pPr>
              <w:rPr>
                <w:sz w:val="20"/>
                <w:szCs w:val="20"/>
                <w:lang w:eastAsia="tr-TR"/>
              </w:rPr>
            </w:pPr>
          </w:p>
        </w:tc>
        <w:tc>
          <w:tcPr>
            <w:tcW w:w="1998" w:type="dxa"/>
            <w:tcBorders>
              <w:top w:val="nil"/>
              <w:left w:val="nil"/>
              <w:bottom w:val="nil"/>
              <w:right w:val="nil"/>
            </w:tcBorders>
            <w:vAlign w:val="center"/>
            <w:hideMark/>
          </w:tcPr>
          <w:p w14:paraId="74F3C480" w14:textId="77777777" w:rsidR="00DC01FE" w:rsidRPr="00DC01FE" w:rsidRDefault="00DC01FE" w:rsidP="00DC01FE">
            <w:pPr>
              <w:rPr>
                <w:sz w:val="20"/>
                <w:szCs w:val="20"/>
                <w:lang w:eastAsia="tr-TR"/>
              </w:rPr>
            </w:pPr>
          </w:p>
        </w:tc>
      </w:tr>
    </w:tbl>
    <w:p w14:paraId="7F96D7BB" w14:textId="77777777" w:rsidR="002A4866" w:rsidRDefault="002A4866" w:rsidP="002A4866">
      <w:pPr>
        <w:spacing w:after="200" w:line="276" w:lineRule="auto"/>
        <w:rPr>
          <w:kern w:val="0"/>
          <w:sz w:val="22"/>
          <w:szCs w:val="22"/>
          <w14:ligatures w14:val="none"/>
        </w:rPr>
      </w:pPr>
    </w:p>
    <w:p w14:paraId="43B53E2B" w14:textId="77777777" w:rsidR="00DC01FE" w:rsidRPr="002A4866" w:rsidRDefault="00DC01FE" w:rsidP="002A4866">
      <w:pPr>
        <w:spacing w:after="200" w:line="276" w:lineRule="auto"/>
        <w:rPr>
          <w:kern w:val="0"/>
          <w:sz w:val="22"/>
          <w:szCs w:val="22"/>
          <w14:ligatures w14:val="none"/>
        </w:rPr>
      </w:pPr>
    </w:p>
    <w:p w14:paraId="7490331B" w14:textId="77777777" w:rsidR="001F61BE" w:rsidRDefault="001F61BE"/>
    <w:p w14:paraId="1DED9DE7" w14:textId="77777777" w:rsidR="00380B08" w:rsidRDefault="00380B08"/>
    <w:p w14:paraId="136C481B" w14:textId="77777777" w:rsidR="00380B08" w:rsidRDefault="00380B08"/>
    <w:p w14:paraId="54D93705" w14:textId="77777777" w:rsidR="00380B08" w:rsidRDefault="00380B08"/>
    <w:p w14:paraId="79D3F89D" w14:textId="77777777" w:rsidR="00380B08" w:rsidRDefault="00380B08"/>
    <w:p w14:paraId="0EABD2C7" w14:textId="77777777" w:rsidR="00380B08" w:rsidRDefault="00380B08"/>
    <w:p w14:paraId="544FC121" w14:textId="77777777" w:rsidR="00380B08" w:rsidRDefault="00380B08"/>
    <w:p w14:paraId="46DC0825" w14:textId="77777777" w:rsidR="00380B08" w:rsidRDefault="00380B08"/>
    <w:p w14:paraId="54BE430C" w14:textId="77777777" w:rsidR="00506553" w:rsidRDefault="00506553"/>
    <w:p w14:paraId="1CDB3D0F" w14:textId="77777777" w:rsidR="00506553" w:rsidRDefault="00506553"/>
    <w:p w14:paraId="3253BB21" w14:textId="77777777" w:rsidR="00506553" w:rsidRDefault="00506553"/>
    <w:p w14:paraId="7459ADFD" w14:textId="77777777" w:rsidR="0061476C" w:rsidRDefault="0061476C">
      <w:pPr>
        <w:rPr>
          <w:b/>
          <w:bCs/>
        </w:rPr>
      </w:pPr>
    </w:p>
    <w:p w14:paraId="2F74B058" w14:textId="77777777" w:rsidR="0061476C" w:rsidRDefault="0061476C">
      <w:pPr>
        <w:rPr>
          <w:b/>
          <w:bCs/>
        </w:rPr>
      </w:pPr>
    </w:p>
    <w:p w14:paraId="2A9DF1B8" w14:textId="77777777" w:rsidR="0061476C" w:rsidRDefault="0061476C">
      <w:pPr>
        <w:rPr>
          <w:b/>
          <w:bCs/>
        </w:rPr>
      </w:pPr>
    </w:p>
    <w:p w14:paraId="24155DE9" w14:textId="62C0749B" w:rsidR="00FF6DE0" w:rsidRDefault="00203794">
      <w:pPr>
        <w:rPr>
          <w:b/>
          <w:bCs/>
        </w:rPr>
      </w:pPr>
      <w:r>
        <w:rPr>
          <w:b/>
          <w:bCs/>
        </w:rPr>
        <w:lastRenderedPageBreak/>
        <w:t>EK 2:</w:t>
      </w:r>
    </w:p>
    <w:p w14:paraId="0369E76C" w14:textId="77777777" w:rsidR="0061476C" w:rsidRDefault="0061476C">
      <w:pPr>
        <w:rPr>
          <w:b/>
          <w:bCs/>
        </w:rPr>
      </w:pPr>
    </w:p>
    <w:p w14:paraId="10DFCA1E" w14:textId="77777777" w:rsidR="0061476C" w:rsidRDefault="0061476C">
      <w:pPr>
        <w:rPr>
          <w:b/>
          <w:bCs/>
        </w:rPr>
      </w:pPr>
    </w:p>
    <w:p w14:paraId="2EA149A0" w14:textId="77777777" w:rsidR="002443A2" w:rsidRPr="002A4866" w:rsidRDefault="002443A2" w:rsidP="002443A2">
      <w:pPr>
        <w:spacing w:after="0" w:line="240" w:lineRule="auto"/>
        <w:jc w:val="center"/>
        <w:rPr>
          <w:b/>
          <w:bCs/>
          <w:kern w:val="0"/>
          <w:sz w:val="22"/>
          <w:szCs w:val="22"/>
          <w14:ligatures w14:val="none"/>
        </w:rPr>
      </w:pPr>
      <w:r w:rsidRPr="002A4866">
        <w:rPr>
          <w:b/>
          <w:bCs/>
          <w:kern w:val="0"/>
          <w:sz w:val="22"/>
          <w:szCs w:val="22"/>
          <w14:ligatures w14:val="none"/>
        </w:rPr>
        <w:t>T. C.</w:t>
      </w:r>
    </w:p>
    <w:p w14:paraId="7C925D02" w14:textId="77777777" w:rsidR="002443A2" w:rsidRPr="002A4866" w:rsidRDefault="002443A2" w:rsidP="002443A2">
      <w:pPr>
        <w:spacing w:after="0" w:line="240" w:lineRule="auto"/>
        <w:jc w:val="center"/>
        <w:rPr>
          <w:b/>
          <w:bCs/>
          <w:kern w:val="0"/>
          <w:sz w:val="22"/>
          <w:szCs w:val="22"/>
          <w14:ligatures w14:val="none"/>
        </w:rPr>
      </w:pPr>
      <w:r w:rsidRPr="002A4866">
        <w:rPr>
          <w:b/>
          <w:bCs/>
          <w:kern w:val="0"/>
          <w:sz w:val="22"/>
          <w:szCs w:val="22"/>
          <w14:ligatures w14:val="none"/>
        </w:rPr>
        <w:t>ERCİYES ÜNİVERSİTESİ</w:t>
      </w:r>
    </w:p>
    <w:p w14:paraId="1607066C" w14:textId="77777777" w:rsidR="002443A2" w:rsidRPr="002A4866" w:rsidRDefault="002443A2" w:rsidP="002443A2">
      <w:pPr>
        <w:spacing w:after="0" w:line="240" w:lineRule="auto"/>
        <w:jc w:val="center"/>
        <w:rPr>
          <w:b/>
          <w:bCs/>
          <w:kern w:val="0"/>
          <w:sz w:val="22"/>
          <w:szCs w:val="22"/>
          <w14:ligatures w14:val="none"/>
        </w:rPr>
      </w:pPr>
      <w:r w:rsidRPr="002A4866">
        <w:rPr>
          <w:b/>
          <w:bCs/>
          <w:kern w:val="0"/>
          <w:sz w:val="22"/>
          <w:szCs w:val="22"/>
          <w14:ligatures w14:val="none"/>
        </w:rPr>
        <w:t>REKTÖRLÜK GÜZEL SANATLAR BÖLÜMÜ</w:t>
      </w:r>
    </w:p>
    <w:p w14:paraId="268E17E8" w14:textId="77777777" w:rsidR="002443A2" w:rsidRPr="00506553" w:rsidRDefault="002443A2" w:rsidP="002443A2">
      <w:pPr>
        <w:spacing w:after="0" w:line="240" w:lineRule="auto"/>
        <w:jc w:val="center"/>
        <w:rPr>
          <w:b/>
          <w:bCs/>
          <w:kern w:val="0"/>
          <w:sz w:val="22"/>
          <w:szCs w:val="22"/>
          <w14:ligatures w14:val="none"/>
        </w:rPr>
      </w:pPr>
      <w:r w:rsidRPr="002A4866">
        <w:rPr>
          <w:b/>
          <w:bCs/>
          <w:kern w:val="0"/>
          <w:sz w:val="22"/>
          <w:szCs w:val="22"/>
          <w14:ligatures w14:val="none"/>
        </w:rPr>
        <w:t>DERS BİLGİ PAKETİ</w:t>
      </w:r>
    </w:p>
    <w:tbl>
      <w:tblPr>
        <w:tblStyle w:val="TabloKlavuzu3"/>
        <w:tblW w:w="10774" w:type="dxa"/>
        <w:tblInd w:w="-856" w:type="dxa"/>
        <w:tblLook w:val="04A0" w:firstRow="1" w:lastRow="0" w:firstColumn="1" w:lastColumn="0" w:noHBand="0" w:noVBand="1"/>
      </w:tblPr>
      <w:tblGrid>
        <w:gridCol w:w="462"/>
        <w:gridCol w:w="683"/>
        <w:gridCol w:w="1007"/>
        <w:gridCol w:w="268"/>
        <w:gridCol w:w="3390"/>
        <w:gridCol w:w="991"/>
        <w:gridCol w:w="1977"/>
        <w:gridCol w:w="1996"/>
      </w:tblGrid>
      <w:tr w:rsidR="002443A2" w:rsidRPr="00DC01FE" w14:paraId="5DE7BF46" w14:textId="77777777" w:rsidTr="00875306">
        <w:tc>
          <w:tcPr>
            <w:tcW w:w="1077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37DB60" w14:textId="77777777" w:rsidR="002443A2" w:rsidRPr="00DC01FE" w:rsidRDefault="002443A2" w:rsidP="00875306">
            <w:pPr>
              <w:rPr>
                <w:rFonts w:ascii="Times New Roman" w:hAnsi="Times New Roman" w:cs="Times New Roman"/>
                <w:b/>
              </w:rPr>
            </w:pPr>
            <w:r w:rsidRPr="00DC01FE">
              <w:rPr>
                <w:b/>
                <w:sz w:val="24"/>
                <w:szCs w:val="24"/>
              </w:rPr>
              <w:t>Ders Tanımı</w:t>
            </w:r>
          </w:p>
        </w:tc>
      </w:tr>
      <w:tr w:rsidR="002443A2" w:rsidRPr="00DC01FE" w14:paraId="1B342C85" w14:textId="77777777" w:rsidTr="00ED2B16">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1D29F" w14:textId="77777777" w:rsidR="002443A2" w:rsidRPr="00DC01FE" w:rsidRDefault="002443A2" w:rsidP="00875306">
            <w:pPr>
              <w:rPr>
                <w:rFonts w:ascii="Times New Roman" w:hAnsi="Times New Roman" w:cs="Times New Roman"/>
                <w:b/>
              </w:rPr>
            </w:pPr>
            <w:r w:rsidRPr="00DC01FE">
              <w:t>Dersin Kodu</w:t>
            </w:r>
          </w:p>
        </w:tc>
        <w:tc>
          <w:tcPr>
            <w:tcW w:w="83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9F0B5" w14:textId="0BF6CC6E" w:rsidR="002443A2" w:rsidRPr="00DC01FE" w:rsidRDefault="00B27DB8" w:rsidP="00B27DB8">
            <w:pPr>
              <w:jc w:val="both"/>
              <w:rPr>
                <w:rFonts w:ascii="Times New Roman" w:hAnsi="Times New Roman" w:cs="Times New Roman"/>
                <w:b/>
              </w:rPr>
            </w:pPr>
            <w:r>
              <w:t>GSB243</w:t>
            </w:r>
          </w:p>
        </w:tc>
      </w:tr>
      <w:tr w:rsidR="002443A2" w:rsidRPr="00DC01FE" w14:paraId="0799037B" w14:textId="77777777" w:rsidTr="00ED2B16">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9C98D9" w14:textId="77777777" w:rsidR="002443A2" w:rsidRPr="00DC01FE" w:rsidRDefault="002443A2" w:rsidP="00875306">
            <w:pPr>
              <w:rPr>
                <w:rFonts w:ascii="Times New Roman" w:hAnsi="Times New Roman" w:cs="Times New Roman"/>
                <w:b/>
              </w:rPr>
            </w:pPr>
            <w:r w:rsidRPr="00DC01FE">
              <w:t>Dersin Adı</w:t>
            </w:r>
          </w:p>
        </w:tc>
        <w:tc>
          <w:tcPr>
            <w:tcW w:w="83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08EF5" w14:textId="648D493E" w:rsidR="002443A2" w:rsidRPr="00DC01FE" w:rsidRDefault="00B27DB8" w:rsidP="00B27DB8">
            <w:pPr>
              <w:jc w:val="both"/>
              <w:rPr>
                <w:rFonts w:ascii="Times New Roman" w:hAnsi="Times New Roman" w:cs="Times New Roman"/>
                <w:b/>
              </w:rPr>
            </w:pPr>
            <w:r>
              <w:rPr>
                <w:b/>
                <w:bCs/>
              </w:rPr>
              <w:t xml:space="preserve">Sinema </w:t>
            </w:r>
            <w:proofErr w:type="spellStart"/>
            <w:r>
              <w:rPr>
                <w:b/>
                <w:bCs/>
              </w:rPr>
              <w:t>Dramaturjisi</w:t>
            </w:r>
            <w:proofErr w:type="spellEnd"/>
          </w:p>
        </w:tc>
      </w:tr>
      <w:tr w:rsidR="002443A2" w:rsidRPr="00DC01FE" w14:paraId="33911A43" w14:textId="77777777" w:rsidTr="00ED2B16">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273B30" w14:textId="77777777" w:rsidR="002443A2" w:rsidRPr="00DC01FE" w:rsidRDefault="002443A2" w:rsidP="00875306">
            <w:pPr>
              <w:rPr>
                <w:rFonts w:ascii="Times New Roman" w:hAnsi="Times New Roman" w:cs="Times New Roman"/>
                <w:b/>
              </w:rPr>
            </w:pPr>
            <w:r w:rsidRPr="00DC01FE">
              <w:t>Ön Koşul Dersleri</w:t>
            </w:r>
          </w:p>
        </w:tc>
        <w:tc>
          <w:tcPr>
            <w:tcW w:w="83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65394" w14:textId="5AC47755" w:rsidR="002443A2" w:rsidRPr="00DC01FE" w:rsidRDefault="00B27DB8" w:rsidP="00B27DB8">
            <w:pPr>
              <w:jc w:val="both"/>
              <w:rPr>
                <w:rFonts w:ascii="Times New Roman" w:hAnsi="Times New Roman" w:cs="Times New Roman"/>
                <w:b/>
              </w:rPr>
            </w:pPr>
            <w:r>
              <w:t>YOK</w:t>
            </w:r>
          </w:p>
        </w:tc>
      </w:tr>
      <w:tr w:rsidR="002443A2" w:rsidRPr="00DC01FE" w14:paraId="7B9AF8A1" w14:textId="77777777" w:rsidTr="00ED2B16">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A9550E" w14:textId="77777777" w:rsidR="002443A2" w:rsidRPr="00DC01FE" w:rsidRDefault="002443A2" w:rsidP="00875306">
            <w:pPr>
              <w:rPr>
                <w:rFonts w:ascii="Times New Roman" w:hAnsi="Times New Roman" w:cs="Times New Roman"/>
                <w:b/>
              </w:rPr>
            </w:pPr>
            <w:r w:rsidRPr="00DC01FE">
              <w:t>Dersin Dili</w:t>
            </w:r>
          </w:p>
        </w:tc>
        <w:tc>
          <w:tcPr>
            <w:tcW w:w="83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0D652" w14:textId="5D75B238" w:rsidR="002443A2" w:rsidRPr="00DC01FE" w:rsidRDefault="00E63FC0" w:rsidP="00B27DB8">
            <w:pPr>
              <w:jc w:val="both"/>
              <w:rPr>
                <w:rFonts w:ascii="Times New Roman" w:hAnsi="Times New Roman" w:cs="Times New Roman"/>
                <w:b/>
              </w:rPr>
            </w:pPr>
            <w:r>
              <w:t>Türkçe</w:t>
            </w:r>
          </w:p>
        </w:tc>
      </w:tr>
      <w:tr w:rsidR="002443A2" w:rsidRPr="00DC01FE" w14:paraId="38B379DE" w14:textId="77777777" w:rsidTr="00ED2B16">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12776" w14:textId="77777777" w:rsidR="002443A2" w:rsidRPr="00DC01FE" w:rsidRDefault="002443A2" w:rsidP="00875306">
            <w:pPr>
              <w:rPr>
                <w:rFonts w:ascii="Times New Roman" w:hAnsi="Times New Roman" w:cs="Times New Roman"/>
                <w:b/>
              </w:rPr>
            </w:pPr>
            <w:r w:rsidRPr="00DC01FE">
              <w:t>Dersin Koordinatörü</w:t>
            </w:r>
          </w:p>
        </w:tc>
        <w:tc>
          <w:tcPr>
            <w:tcW w:w="83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38DCA" w14:textId="4554B6A2" w:rsidR="002443A2" w:rsidRPr="00DC01FE" w:rsidRDefault="00E63FC0" w:rsidP="00B27DB8">
            <w:pPr>
              <w:jc w:val="both"/>
              <w:rPr>
                <w:rFonts w:ascii="Times New Roman" w:hAnsi="Times New Roman" w:cs="Times New Roman"/>
                <w:b/>
              </w:rPr>
            </w:pPr>
            <w:r>
              <w:t>Öğretim Görevlisi Özcan Gürbüz</w:t>
            </w:r>
          </w:p>
        </w:tc>
      </w:tr>
      <w:tr w:rsidR="002443A2" w:rsidRPr="00DC01FE" w14:paraId="67258E14" w14:textId="77777777" w:rsidTr="00ED2B16">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571163" w14:textId="77777777" w:rsidR="002443A2" w:rsidRPr="00DC01FE" w:rsidRDefault="002443A2" w:rsidP="00875306">
            <w:pPr>
              <w:rPr>
                <w:rFonts w:ascii="Times New Roman" w:hAnsi="Times New Roman" w:cs="Times New Roman"/>
                <w:b/>
              </w:rPr>
            </w:pPr>
            <w:r w:rsidRPr="00DC01FE">
              <w:t>Dersi Veren (</w:t>
            </w:r>
            <w:proofErr w:type="spellStart"/>
            <w:r w:rsidRPr="00DC01FE">
              <w:t>ler</w:t>
            </w:r>
            <w:proofErr w:type="spellEnd"/>
            <w:r w:rsidRPr="00DC01FE">
              <w:t>)</w:t>
            </w:r>
          </w:p>
        </w:tc>
        <w:tc>
          <w:tcPr>
            <w:tcW w:w="83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2F7B5" w14:textId="26AB07E3" w:rsidR="002443A2" w:rsidRPr="00DC01FE" w:rsidRDefault="00E63FC0" w:rsidP="00B27DB8">
            <w:pPr>
              <w:jc w:val="both"/>
              <w:rPr>
                <w:rFonts w:ascii="Times New Roman" w:hAnsi="Times New Roman" w:cs="Times New Roman"/>
                <w:b/>
              </w:rPr>
            </w:pPr>
            <w:r>
              <w:t>Öğretim Görevlisi Özcan Gürbüz</w:t>
            </w:r>
          </w:p>
        </w:tc>
      </w:tr>
      <w:tr w:rsidR="002443A2" w:rsidRPr="00DC01FE" w14:paraId="290F7A59" w14:textId="77777777" w:rsidTr="00ED2B16">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87F5E" w14:textId="77777777" w:rsidR="002443A2" w:rsidRPr="00DC01FE" w:rsidRDefault="002443A2" w:rsidP="00875306">
            <w:pPr>
              <w:rPr>
                <w:rFonts w:ascii="Times New Roman" w:hAnsi="Times New Roman" w:cs="Times New Roman"/>
                <w:b/>
              </w:rPr>
            </w:pPr>
            <w:r w:rsidRPr="00DC01FE">
              <w:t>Dersin Yardımcıları</w:t>
            </w:r>
          </w:p>
        </w:tc>
        <w:tc>
          <w:tcPr>
            <w:tcW w:w="83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AF46A" w14:textId="2AB9A3B4" w:rsidR="002443A2" w:rsidRPr="00DC01FE" w:rsidRDefault="00E63FC0" w:rsidP="00B27DB8">
            <w:pPr>
              <w:jc w:val="both"/>
              <w:rPr>
                <w:rFonts w:ascii="Times New Roman" w:hAnsi="Times New Roman" w:cs="Times New Roman"/>
                <w:b/>
              </w:rPr>
            </w:pPr>
            <w:r>
              <w:t>YOK</w:t>
            </w:r>
          </w:p>
        </w:tc>
      </w:tr>
      <w:tr w:rsidR="002443A2" w:rsidRPr="00DC01FE" w14:paraId="11182F7C" w14:textId="77777777" w:rsidTr="00ED2B16">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D57B47" w14:textId="77777777" w:rsidR="002443A2" w:rsidRPr="00DC01FE" w:rsidRDefault="002443A2" w:rsidP="00875306">
            <w:pPr>
              <w:rPr>
                <w:rFonts w:ascii="Times New Roman" w:hAnsi="Times New Roman" w:cs="Times New Roman"/>
                <w:b/>
              </w:rPr>
            </w:pPr>
            <w:r w:rsidRPr="00DC01FE">
              <w:t>Dersin Amacı</w:t>
            </w:r>
          </w:p>
        </w:tc>
        <w:tc>
          <w:tcPr>
            <w:tcW w:w="83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72F8F" w14:textId="49AA11C5" w:rsidR="002443A2" w:rsidRPr="00DC01FE" w:rsidRDefault="008F00ED" w:rsidP="00B27DB8">
            <w:pPr>
              <w:jc w:val="both"/>
              <w:rPr>
                <w:rFonts w:ascii="Times New Roman" w:hAnsi="Times New Roman" w:cs="Times New Roman"/>
                <w:b/>
              </w:rPr>
            </w:pPr>
            <w:r w:rsidRPr="00C40E46">
              <w:rPr>
                <w:lang w:val="de-DE"/>
              </w:rPr>
              <w:t xml:space="preserve">Film </w:t>
            </w:r>
            <w:proofErr w:type="spellStart"/>
            <w:r>
              <w:rPr>
                <w:lang w:val="de-DE"/>
              </w:rPr>
              <w:t>senaryosunun</w:t>
            </w:r>
            <w:proofErr w:type="spellEnd"/>
            <w:r w:rsidRPr="00C40E46">
              <w:rPr>
                <w:lang w:val="de-DE"/>
              </w:rPr>
              <w:t xml:space="preserve"> </w:t>
            </w:r>
            <w:proofErr w:type="spellStart"/>
            <w:r w:rsidRPr="00C40E46">
              <w:rPr>
                <w:lang w:val="de-DE"/>
              </w:rPr>
              <w:t>içeriğini</w:t>
            </w:r>
            <w:proofErr w:type="spellEnd"/>
            <w:r w:rsidRPr="00C40E46">
              <w:rPr>
                <w:lang w:val="de-DE"/>
              </w:rPr>
              <w:t xml:space="preserve">, </w:t>
            </w:r>
            <w:proofErr w:type="spellStart"/>
            <w:r w:rsidRPr="00C40E46">
              <w:rPr>
                <w:lang w:val="de-DE"/>
              </w:rPr>
              <w:t>yapısal</w:t>
            </w:r>
            <w:proofErr w:type="spellEnd"/>
            <w:r w:rsidRPr="00C40E46">
              <w:rPr>
                <w:lang w:val="de-DE"/>
              </w:rPr>
              <w:t xml:space="preserve"> </w:t>
            </w:r>
            <w:proofErr w:type="spellStart"/>
            <w:r w:rsidRPr="00C40E46">
              <w:rPr>
                <w:lang w:val="de-DE"/>
              </w:rPr>
              <w:t>unsurlarını</w:t>
            </w:r>
            <w:proofErr w:type="spellEnd"/>
            <w:r w:rsidRPr="00C40E46">
              <w:rPr>
                <w:lang w:val="de-DE"/>
              </w:rPr>
              <w:t xml:space="preserve"> (</w:t>
            </w:r>
            <w:proofErr w:type="spellStart"/>
            <w:r w:rsidRPr="00C40E46">
              <w:rPr>
                <w:lang w:val="de-DE"/>
              </w:rPr>
              <w:t>kompozisyon</w:t>
            </w:r>
            <w:proofErr w:type="spellEnd"/>
            <w:r w:rsidRPr="00C40E46">
              <w:rPr>
                <w:lang w:val="de-DE"/>
              </w:rPr>
              <w:t xml:space="preserve">) </w:t>
            </w:r>
            <w:proofErr w:type="spellStart"/>
            <w:r w:rsidRPr="00C40E46">
              <w:rPr>
                <w:lang w:val="de-DE"/>
              </w:rPr>
              <w:t>oluşturacak</w:t>
            </w:r>
            <w:proofErr w:type="spellEnd"/>
            <w:r w:rsidRPr="00C40E46">
              <w:rPr>
                <w:lang w:val="de-DE"/>
              </w:rPr>
              <w:t xml:space="preserve"> </w:t>
            </w:r>
            <w:proofErr w:type="spellStart"/>
            <w:r w:rsidRPr="00C40E46">
              <w:rPr>
                <w:lang w:val="de-DE"/>
              </w:rPr>
              <w:t>öykünün</w:t>
            </w:r>
            <w:proofErr w:type="spellEnd"/>
            <w:r w:rsidRPr="00C40E46">
              <w:rPr>
                <w:lang w:val="de-DE"/>
              </w:rPr>
              <w:t xml:space="preserve">, </w:t>
            </w:r>
            <w:proofErr w:type="spellStart"/>
            <w:r w:rsidRPr="00C40E46">
              <w:rPr>
                <w:lang w:val="de-DE"/>
              </w:rPr>
              <w:t>anlatının</w:t>
            </w:r>
            <w:proofErr w:type="spellEnd"/>
            <w:r w:rsidRPr="00C40E46">
              <w:rPr>
                <w:lang w:val="de-DE"/>
              </w:rPr>
              <w:t xml:space="preserve"> </w:t>
            </w:r>
            <w:proofErr w:type="spellStart"/>
            <w:r w:rsidRPr="00C40E46">
              <w:rPr>
                <w:lang w:val="de-DE"/>
              </w:rPr>
              <w:t>çıkış</w:t>
            </w:r>
            <w:proofErr w:type="spellEnd"/>
            <w:r w:rsidRPr="00C40E46">
              <w:rPr>
                <w:lang w:val="de-DE"/>
              </w:rPr>
              <w:t xml:space="preserve"> </w:t>
            </w:r>
            <w:proofErr w:type="spellStart"/>
            <w:r w:rsidRPr="00C40E46">
              <w:rPr>
                <w:lang w:val="de-DE"/>
              </w:rPr>
              <w:t>safhaları</w:t>
            </w:r>
            <w:proofErr w:type="spellEnd"/>
            <w:r w:rsidRPr="00C40E46">
              <w:rPr>
                <w:lang w:val="de-DE"/>
              </w:rPr>
              <w:t xml:space="preserve"> </w:t>
            </w:r>
            <w:proofErr w:type="spellStart"/>
            <w:r w:rsidRPr="00C40E46">
              <w:rPr>
                <w:lang w:val="de-DE"/>
              </w:rPr>
              <w:t>ile</w:t>
            </w:r>
            <w:proofErr w:type="spellEnd"/>
            <w:r w:rsidRPr="00C40E46">
              <w:rPr>
                <w:lang w:val="de-DE"/>
              </w:rPr>
              <w:t xml:space="preserve"> </w:t>
            </w:r>
            <w:proofErr w:type="spellStart"/>
            <w:r w:rsidRPr="00C40E46">
              <w:rPr>
                <w:lang w:val="de-DE"/>
              </w:rPr>
              <w:t>edebi</w:t>
            </w:r>
            <w:proofErr w:type="spellEnd"/>
            <w:r w:rsidRPr="00C40E46">
              <w:rPr>
                <w:lang w:val="de-DE"/>
              </w:rPr>
              <w:t xml:space="preserve"> </w:t>
            </w:r>
            <w:proofErr w:type="spellStart"/>
            <w:r w:rsidRPr="00C40E46">
              <w:rPr>
                <w:lang w:val="de-DE"/>
              </w:rPr>
              <w:t>ve</w:t>
            </w:r>
            <w:proofErr w:type="spellEnd"/>
            <w:r w:rsidRPr="00C40E46">
              <w:rPr>
                <w:lang w:val="de-DE"/>
              </w:rPr>
              <w:t xml:space="preserve"> </w:t>
            </w:r>
            <w:proofErr w:type="spellStart"/>
            <w:r w:rsidRPr="00C40E46">
              <w:rPr>
                <w:lang w:val="de-DE"/>
              </w:rPr>
              <w:t>sinematografik</w:t>
            </w:r>
            <w:proofErr w:type="spellEnd"/>
            <w:r w:rsidRPr="00C40E46">
              <w:rPr>
                <w:lang w:val="de-DE"/>
              </w:rPr>
              <w:t xml:space="preserve"> </w:t>
            </w:r>
            <w:proofErr w:type="spellStart"/>
            <w:r w:rsidRPr="00C40E46">
              <w:rPr>
                <w:lang w:val="de-DE"/>
              </w:rPr>
              <w:t>öykünün</w:t>
            </w:r>
            <w:proofErr w:type="spellEnd"/>
            <w:r w:rsidRPr="00C40E46">
              <w:rPr>
                <w:lang w:val="de-DE"/>
              </w:rPr>
              <w:t xml:space="preserve"> </w:t>
            </w:r>
            <w:proofErr w:type="spellStart"/>
            <w:r w:rsidRPr="00C40E46">
              <w:rPr>
                <w:lang w:val="de-DE"/>
              </w:rPr>
              <w:t>oluşturulmasındaki</w:t>
            </w:r>
            <w:proofErr w:type="spellEnd"/>
            <w:r w:rsidRPr="00C40E46">
              <w:rPr>
                <w:lang w:val="de-DE"/>
              </w:rPr>
              <w:t xml:space="preserve"> </w:t>
            </w:r>
            <w:proofErr w:type="spellStart"/>
            <w:r w:rsidRPr="00C40E46">
              <w:rPr>
                <w:lang w:val="de-DE"/>
              </w:rPr>
              <w:t>yapıtaşlarının</w:t>
            </w:r>
            <w:proofErr w:type="spellEnd"/>
            <w:r w:rsidRPr="00C40E46">
              <w:rPr>
                <w:lang w:val="de-DE"/>
              </w:rPr>
              <w:t xml:space="preserve"> </w:t>
            </w:r>
            <w:proofErr w:type="spellStart"/>
            <w:r w:rsidRPr="00C40E46">
              <w:rPr>
                <w:lang w:val="de-DE"/>
              </w:rPr>
              <w:t>ve</w:t>
            </w:r>
            <w:proofErr w:type="spellEnd"/>
            <w:r w:rsidRPr="00C40E46">
              <w:rPr>
                <w:lang w:val="de-DE"/>
              </w:rPr>
              <w:t xml:space="preserve"> </w:t>
            </w:r>
            <w:proofErr w:type="spellStart"/>
            <w:r w:rsidRPr="00C40E46">
              <w:rPr>
                <w:lang w:val="de-DE"/>
              </w:rPr>
              <w:t>kurallarının</w:t>
            </w:r>
            <w:proofErr w:type="spellEnd"/>
            <w:r w:rsidRPr="00C40E46">
              <w:rPr>
                <w:lang w:val="de-DE"/>
              </w:rPr>
              <w:t xml:space="preserve"> </w:t>
            </w:r>
            <w:proofErr w:type="spellStart"/>
            <w:r w:rsidRPr="00C40E46">
              <w:rPr>
                <w:lang w:val="de-DE"/>
              </w:rPr>
              <w:t>diyalektik</w:t>
            </w:r>
            <w:proofErr w:type="spellEnd"/>
            <w:r w:rsidRPr="00C40E46">
              <w:rPr>
                <w:lang w:val="de-DE"/>
              </w:rPr>
              <w:t xml:space="preserve"> </w:t>
            </w:r>
            <w:proofErr w:type="spellStart"/>
            <w:r w:rsidRPr="00C40E46">
              <w:rPr>
                <w:lang w:val="de-DE"/>
              </w:rPr>
              <w:t>örüntüsünün</w:t>
            </w:r>
            <w:proofErr w:type="spellEnd"/>
            <w:r w:rsidRPr="00C40E46">
              <w:rPr>
                <w:lang w:val="de-DE"/>
              </w:rPr>
              <w:t xml:space="preserve"> </w:t>
            </w:r>
            <w:proofErr w:type="spellStart"/>
            <w:r w:rsidRPr="00C40E46">
              <w:rPr>
                <w:lang w:val="de-DE"/>
              </w:rPr>
              <w:t>dünya</w:t>
            </w:r>
            <w:proofErr w:type="spellEnd"/>
            <w:r w:rsidRPr="00C40E46">
              <w:rPr>
                <w:lang w:val="de-DE"/>
              </w:rPr>
              <w:t xml:space="preserve"> </w:t>
            </w:r>
            <w:proofErr w:type="spellStart"/>
            <w:r w:rsidRPr="00C40E46">
              <w:rPr>
                <w:lang w:val="de-DE"/>
              </w:rPr>
              <w:t>sinema</w:t>
            </w:r>
            <w:proofErr w:type="spellEnd"/>
            <w:r w:rsidRPr="00C40E46">
              <w:rPr>
                <w:lang w:val="de-DE"/>
              </w:rPr>
              <w:t xml:space="preserve"> </w:t>
            </w:r>
            <w:proofErr w:type="spellStart"/>
            <w:r w:rsidRPr="00C40E46">
              <w:rPr>
                <w:lang w:val="de-DE"/>
              </w:rPr>
              <w:t>tarihindeki</w:t>
            </w:r>
            <w:proofErr w:type="spellEnd"/>
            <w:r w:rsidRPr="00C40E46">
              <w:rPr>
                <w:lang w:val="de-DE"/>
              </w:rPr>
              <w:t xml:space="preserve"> </w:t>
            </w:r>
            <w:proofErr w:type="spellStart"/>
            <w:r w:rsidRPr="00C40E46">
              <w:rPr>
                <w:lang w:val="de-DE"/>
              </w:rPr>
              <w:t>çeşitli</w:t>
            </w:r>
            <w:proofErr w:type="spellEnd"/>
            <w:r w:rsidRPr="00C40E46">
              <w:rPr>
                <w:lang w:val="de-DE"/>
              </w:rPr>
              <w:t xml:space="preserve"> </w:t>
            </w:r>
            <w:proofErr w:type="spellStart"/>
            <w:r w:rsidRPr="00C40E46">
              <w:rPr>
                <w:lang w:val="de-DE"/>
              </w:rPr>
              <w:t>anlatı</w:t>
            </w:r>
            <w:proofErr w:type="spellEnd"/>
            <w:r w:rsidRPr="00C40E46">
              <w:rPr>
                <w:lang w:val="de-DE"/>
              </w:rPr>
              <w:t xml:space="preserve"> </w:t>
            </w:r>
            <w:proofErr w:type="spellStart"/>
            <w:r w:rsidRPr="00C40E46">
              <w:rPr>
                <w:lang w:val="de-DE"/>
              </w:rPr>
              <w:t>türleri</w:t>
            </w:r>
            <w:proofErr w:type="spellEnd"/>
            <w:r w:rsidRPr="00C40E46">
              <w:rPr>
                <w:lang w:val="de-DE"/>
              </w:rPr>
              <w:t xml:space="preserve"> </w:t>
            </w:r>
            <w:proofErr w:type="spellStart"/>
            <w:r w:rsidRPr="00C40E46">
              <w:rPr>
                <w:lang w:val="de-DE"/>
              </w:rPr>
              <w:t>bağlamında</w:t>
            </w:r>
            <w:proofErr w:type="spellEnd"/>
            <w:r w:rsidRPr="00C40E46">
              <w:rPr>
                <w:lang w:val="de-DE"/>
              </w:rPr>
              <w:t xml:space="preserve"> </w:t>
            </w:r>
            <w:proofErr w:type="spellStart"/>
            <w:r w:rsidRPr="00C40E46">
              <w:rPr>
                <w:lang w:val="de-DE"/>
              </w:rPr>
              <w:t>irdelenmesini</w:t>
            </w:r>
            <w:proofErr w:type="spellEnd"/>
            <w:r w:rsidRPr="00C40E46">
              <w:rPr>
                <w:lang w:val="de-DE"/>
              </w:rPr>
              <w:t xml:space="preserve">, </w:t>
            </w:r>
            <w:proofErr w:type="spellStart"/>
            <w:r w:rsidRPr="00C40E46">
              <w:rPr>
                <w:lang w:val="de-DE"/>
              </w:rPr>
              <w:t>örnek</w:t>
            </w:r>
            <w:proofErr w:type="spellEnd"/>
            <w:r w:rsidRPr="00C40E46">
              <w:rPr>
                <w:lang w:val="de-DE"/>
              </w:rPr>
              <w:t xml:space="preserve"> </w:t>
            </w:r>
            <w:proofErr w:type="spellStart"/>
            <w:r w:rsidRPr="00C40E46">
              <w:rPr>
                <w:lang w:val="de-DE"/>
              </w:rPr>
              <w:t>filmlerin</w:t>
            </w:r>
            <w:proofErr w:type="spellEnd"/>
            <w:r w:rsidRPr="00C40E46">
              <w:rPr>
                <w:lang w:val="de-DE"/>
              </w:rPr>
              <w:t xml:space="preserve"> </w:t>
            </w:r>
            <w:proofErr w:type="spellStart"/>
            <w:r w:rsidRPr="00C40E46">
              <w:rPr>
                <w:lang w:val="de-DE"/>
              </w:rPr>
              <w:t>izlenerek</w:t>
            </w:r>
            <w:proofErr w:type="spellEnd"/>
            <w:r w:rsidRPr="00C40E46">
              <w:rPr>
                <w:lang w:val="de-DE"/>
              </w:rPr>
              <w:t xml:space="preserve"> </w:t>
            </w:r>
            <w:proofErr w:type="spellStart"/>
            <w:r w:rsidRPr="00C40E46">
              <w:rPr>
                <w:lang w:val="de-DE"/>
              </w:rPr>
              <w:t>kuramsal</w:t>
            </w:r>
            <w:proofErr w:type="spellEnd"/>
            <w:r w:rsidRPr="00C40E46">
              <w:rPr>
                <w:lang w:val="de-DE"/>
              </w:rPr>
              <w:t xml:space="preserve"> </w:t>
            </w:r>
            <w:proofErr w:type="spellStart"/>
            <w:r w:rsidRPr="00C40E46">
              <w:rPr>
                <w:lang w:val="de-DE"/>
              </w:rPr>
              <w:t>bilgilerin</w:t>
            </w:r>
            <w:proofErr w:type="spellEnd"/>
            <w:r w:rsidRPr="00C40E46">
              <w:rPr>
                <w:lang w:val="de-DE"/>
              </w:rPr>
              <w:t xml:space="preserve"> </w:t>
            </w:r>
            <w:proofErr w:type="spellStart"/>
            <w:r w:rsidRPr="00C40E46">
              <w:rPr>
                <w:lang w:val="de-DE"/>
              </w:rPr>
              <w:t>analizini</w:t>
            </w:r>
            <w:proofErr w:type="spellEnd"/>
            <w:r w:rsidRPr="00C40E46">
              <w:rPr>
                <w:lang w:val="de-DE"/>
              </w:rPr>
              <w:t xml:space="preserve">, </w:t>
            </w:r>
            <w:proofErr w:type="spellStart"/>
            <w:r w:rsidRPr="00C40E46">
              <w:rPr>
                <w:lang w:val="de-DE"/>
              </w:rPr>
              <w:t>değerlendirilmesini</w:t>
            </w:r>
            <w:proofErr w:type="spellEnd"/>
            <w:r w:rsidRPr="00C40E46">
              <w:rPr>
                <w:lang w:val="de-DE"/>
              </w:rPr>
              <w:t xml:space="preserve"> </w:t>
            </w:r>
            <w:proofErr w:type="spellStart"/>
            <w:r w:rsidRPr="00C40E46">
              <w:rPr>
                <w:lang w:val="de-DE"/>
              </w:rPr>
              <w:t>içerir</w:t>
            </w:r>
            <w:proofErr w:type="spellEnd"/>
            <w:r w:rsidRPr="00C40E46">
              <w:rPr>
                <w:lang w:val="de-DE"/>
              </w:rPr>
              <w:t xml:space="preserve">. </w:t>
            </w:r>
            <w:proofErr w:type="spellStart"/>
            <w:r w:rsidRPr="00C40E46">
              <w:rPr>
                <w:lang w:val="de-DE"/>
              </w:rPr>
              <w:t>Bir</w:t>
            </w:r>
            <w:proofErr w:type="spellEnd"/>
            <w:r w:rsidRPr="00C40E46">
              <w:rPr>
                <w:lang w:val="de-DE"/>
              </w:rPr>
              <w:t xml:space="preserve"> </w:t>
            </w:r>
            <w:proofErr w:type="spellStart"/>
            <w:r w:rsidRPr="00C40E46">
              <w:rPr>
                <w:lang w:val="de-DE"/>
              </w:rPr>
              <w:t>sinema</w:t>
            </w:r>
            <w:proofErr w:type="spellEnd"/>
            <w:r w:rsidRPr="00C40E46">
              <w:rPr>
                <w:lang w:val="de-DE"/>
              </w:rPr>
              <w:t xml:space="preserve"> </w:t>
            </w:r>
            <w:proofErr w:type="spellStart"/>
            <w:r w:rsidRPr="00C40E46">
              <w:rPr>
                <w:lang w:val="de-DE"/>
              </w:rPr>
              <w:t>filmi</w:t>
            </w:r>
            <w:proofErr w:type="spellEnd"/>
            <w:r w:rsidRPr="00C40E46">
              <w:rPr>
                <w:lang w:val="de-DE"/>
              </w:rPr>
              <w:t xml:space="preserve"> </w:t>
            </w:r>
            <w:proofErr w:type="spellStart"/>
            <w:r w:rsidRPr="00C40E46">
              <w:rPr>
                <w:lang w:val="de-DE"/>
              </w:rPr>
              <w:t>düşüncesinden</w:t>
            </w:r>
            <w:proofErr w:type="spellEnd"/>
            <w:r w:rsidRPr="00C40E46">
              <w:rPr>
                <w:lang w:val="de-DE"/>
              </w:rPr>
              <w:t xml:space="preserve">, </w:t>
            </w:r>
            <w:proofErr w:type="spellStart"/>
            <w:r w:rsidRPr="00C40E46">
              <w:rPr>
                <w:lang w:val="de-DE"/>
              </w:rPr>
              <w:t>senaryo</w:t>
            </w:r>
            <w:proofErr w:type="spellEnd"/>
            <w:r w:rsidRPr="00C40E46">
              <w:rPr>
                <w:lang w:val="de-DE"/>
              </w:rPr>
              <w:t xml:space="preserve"> </w:t>
            </w:r>
            <w:proofErr w:type="spellStart"/>
            <w:r w:rsidRPr="00C40E46">
              <w:rPr>
                <w:lang w:val="de-DE"/>
              </w:rPr>
              <w:t>özeti</w:t>
            </w:r>
            <w:proofErr w:type="spellEnd"/>
            <w:r w:rsidRPr="00C40E46">
              <w:rPr>
                <w:lang w:val="de-DE"/>
              </w:rPr>
              <w:t xml:space="preserve">, film </w:t>
            </w:r>
            <w:proofErr w:type="spellStart"/>
            <w:r w:rsidRPr="00C40E46">
              <w:rPr>
                <w:lang w:val="de-DE"/>
              </w:rPr>
              <w:t>öyküsü</w:t>
            </w:r>
            <w:proofErr w:type="spellEnd"/>
            <w:r w:rsidRPr="00C40E46">
              <w:rPr>
                <w:lang w:val="de-DE"/>
              </w:rPr>
              <w:t xml:space="preserve">, </w:t>
            </w:r>
            <w:proofErr w:type="spellStart"/>
            <w:r w:rsidRPr="00C40E46">
              <w:rPr>
                <w:lang w:val="de-DE"/>
              </w:rPr>
              <w:t>senaryo</w:t>
            </w:r>
            <w:proofErr w:type="spellEnd"/>
            <w:r w:rsidRPr="00C40E46">
              <w:rPr>
                <w:lang w:val="de-DE"/>
              </w:rPr>
              <w:t xml:space="preserve"> </w:t>
            </w:r>
            <w:proofErr w:type="spellStart"/>
            <w:r w:rsidRPr="00C40E46">
              <w:rPr>
                <w:lang w:val="de-DE"/>
              </w:rPr>
              <w:t>ve</w:t>
            </w:r>
            <w:proofErr w:type="spellEnd"/>
            <w:r w:rsidRPr="00C40E46">
              <w:rPr>
                <w:lang w:val="de-DE"/>
              </w:rPr>
              <w:t xml:space="preserve"> </w:t>
            </w:r>
            <w:proofErr w:type="spellStart"/>
            <w:r w:rsidRPr="00C40E46">
              <w:rPr>
                <w:lang w:val="de-DE"/>
              </w:rPr>
              <w:t>kurgulanmış</w:t>
            </w:r>
            <w:proofErr w:type="spellEnd"/>
            <w:r w:rsidRPr="00C40E46">
              <w:rPr>
                <w:lang w:val="de-DE"/>
              </w:rPr>
              <w:t xml:space="preserve"> </w:t>
            </w:r>
            <w:proofErr w:type="spellStart"/>
            <w:r w:rsidRPr="00C40E46">
              <w:rPr>
                <w:lang w:val="de-DE"/>
              </w:rPr>
              <w:t>film</w:t>
            </w:r>
            <w:proofErr w:type="spellEnd"/>
            <w:r w:rsidRPr="00C40E46">
              <w:rPr>
                <w:lang w:val="de-DE"/>
              </w:rPr>
              <w:t xml:space="preserve"> </w:t>
            </w:r>
            <w:proofErr w:type="spellStart"/>
            <w:r w:rsidRPr="00C40E46">
              <w:rPr>
                <w:lang w:val="de-DE"/>
              </w:rPr>
              <w:t>olarak</w:t>
            </w:r>
            <w:proofErr w:type="spellEnd"/>
            <w:r w:rsidRPr="00C40E46">
              <w:rPr>
                <w:lang w:val="de-DE"/>
              </w:rPr>
              <w:t xml:space="preserve"> </w:t>
            </w:r>
            <w:proofErr w:type="spellStart"/>
            <w:r w:rsidRPr="00C40E46">
              <w:rPr>
                <w:lang w:val="de-DE"/>
              </w:rPr>
              <w:t>izlenmeye</w:t>
            </w:r>
            <w:proofErr w:type="spellEnd"/>
            <w:r w:rsidRPr="00C40E46">
              <w:rPr>
                <w:lang w:val="de-DE"/>
              </w:rPr>
              <w:t xml:space="preserve"> </w:t>
            </w:r>
            <w:proofErr w:type="spellStart"/>
            <w:r w:rsidRPr="00C40E46">
              <w:rPr>
                <w:lang w:val="de-DE"/>
              </w:rPr>
              <w:t>hazır</w:t>
            </w:r>
            <w:proofErr w:type="spellEnd"/>
            <w:r w:rsidRPr="00C40E46">
              <w:rPr>
                <w:lang w:val="de-DE"/>
              </w:rPr>
              <w:t xml:space="preserve"> </w:t>
            </w:r>
            <w:proofErr w:type="spellStart"/>
            <w:r w:rsidRPr="00C40E46">
              <w:rPr>
                <w:lang w:val="de-DE"/>
              </w:rPr>
              <w:t>bir</w:t>
            </w:r>
            <w:proofErr w:type="spellEnd"/>
            <w:r w:rsidRPr="00C40E46">
              <w:rPr>
                <w:lang w:val="de-DE"/>
              </w:rPr>
              <w:t xml:space="preserve"> </w:t>
            </w:r>
            <w:proofErr w:type="spellStart"/>
            <w:r w:rsidRPr="00C40E46">
              <w:rPr>
                <w:lang w:val="de-DE"/>
              </w:rPr>
              <w:t>sanat</w:t>
            </w:r>
            <w:proofErr w:type="spellEnd"/>
            <w:r w:rsidRPr="00C40E46">
              <w:rPr>
                <w:lang w:val="de-DE"/>
              </w:rPr>
              <w:t xml:space="preserve"> </w:t>
            </w:r>
            <w:proofErr w:type="spellStart"/>
            <w:r w:rsidRPr="00C40E46">
              <w:rPr>
                <w:lang w:val="de-DE"/>
              </w:rPr>
              <w:t>yapıtı</w:t>
            </w:r>
            <w:proofErr w:type="spellEnd"/>
            <w:r w:rsidRPr="00C40E46">
              <w:rPr>
                <w:lang w:val="de-DE"/>
              </w:rPr>
              <w:t xml:space="preserve"> </w:t>
            </w:r>
            <w:proofErr w:type="spellStart"/>
            <w:r w:rsidRPr="00C40E46">
              <w:rPr>
                <w:lang w:val="de-DE"/>
              </w:rPr>
              <w:t>olana</w:t>
            </w:r>
            <w:proofErr w:type="spellEnd"/>
            <w:r w:rsidRPr="00C40E46">
              <w:rPr>
                <w:lang w:val="de-DE"/>
              </w:rPr>
              <w:t xml:space="preserve"> </w:t>
            </w:r>
            <w:proofErr w:type="spellStart"/>
            <w:r w:rsidRPr="00C40E46">
              <w:rPr>
                <w:lang w:val="de-DE"/>
              </w:rPr>
              <w:t>kadar</w:t>
            </w:r>
            <w:proofErr w:type="spellEnd"/>
            <w:r w:rsidRPr="00C40E46">
              <w:rPr>
                <w:lang w:val="de-DE"/>
              </w:rPr>
              <w:t xml:space="preserve"> </w:t>
            </w:r>
            <w:proofErr w:type="spellStart"/>
            <w:r w:rsidRPr="00C40E46">
              <w:rPr>
                <w:lang w:val="de-DE"/>
              </w:rPr>
              <w:t>tüm</w:t>
            </w:r>
            <w:proofErr w:type="spellEnd"/>
            <w:r w:rsidRPr="00C40E46">
              <w:rPr>
                <w:lang w:val="de-DE"/>
              </w:rPr>
              <w:t xml:space="preserve"> </w:t>
            </w:r>
            <w:proofErr w:type="spellStart"/>
            <w:r w:rsidRPr="00C40E46">
              <w:rPr>
                <w:lang w:val="de-DE"/>
              </w:rPr>
              <w:t>aşamalarının</w:t>
            </w:r>
            <w:proofErr w:type="spellEnd"/>
            <w:r w:rsidRPr="00C40E46">
              <w:rPr>
                <w:lang w:val="de-DE"/>
              </w:rPr>
              <w:t xml:space="preserve"> </w:t>
            </w:r>
            <w:proofErr w:type="spellStart"/>
            <w:r w:rsidRPr="00C40E46">
              <w:rPr>
                <w:lang w:val="de-DE"/>
              </w:rPr>
              <w:t>içerik</w:t>
            </w:r>
            <w:proofErr w:type="spellEnd"/>
            <w:r w:rsidRPr="00C40E46">
              <w:rPr>
                <w:lang w:val="de-DE"/>
              </w:rPr>
              <w:t xml:space="preserve"> </w:t>
            </w:r>
            <w:proofErr w:type="spellStart"/>
            <w:r w:rsidRPr="00C40E46">
              <w:rPr>
                <w:lang w:val="de-DE"/>
              </w:rPr>
              <w:t>ve</w:t>
            </w:r>
            <w:proofErr w:type="spellEnd"/>
            <w:r w:rsidRPr="00C40E46">
              <w:rPr>
                <w:lang w:val="de-DE"/>
              </w:rPr>
              <w:t xml:space="preserve"> </w:t>
            </w:r>
            <w:proofErr w:type="spellStart"/>
            <w:r w:rsidRPr="00C40E46">
              <w:rPr>
                <w:lang w:val="de-DE"/>
              </w:rPr>
              <w:t>biçim</w:t>
            </w:r>
            <w:proofErr w:type="spellEnd"/>
            <w:r w:rsidRPr="00C40E46">
              <w:rPr>
                <w:lang w:val="de-DE"/>
              </w:rPr>
              <w:t xml:space="preserve"> </w:t>
            </w:r>
            <w:proofErr w:type="spellStart"/>
            <w:r w:rsidRPr="00C40E46">
              <w:rPr>
                <w:lang w:val="de-DE"/>
              </w:rPr>
              <w:t>açısından</w:t>
            </w:r>
            <w:proofErr w:type="spellEnd"/>
            <w:r w:rsidRPr="00C40E46">
              <w:rPr>
                <w:lang w:val="de-DE"/>
              </w:rPr>
              <w:t xml:space="preserve"> </w:t>
            </w:r>
            <w:proofErr w:type="spellStart"/>
            <w:r w:rsidRPr="00C40E46">
              <w:rPr>
                <w:lang w:val="de-DE"/>
              </w:rPr>
              <w:t>incelemeyi</w:t>
            </w:r>
            <w:proofErr w:type="spellEnd"/>
            <w:r w:rsidRPr="00C40E46">
              <w:rPr>
                <w:lang w:val="de-DE"/>
              </w:rPr>
              <w:t xml:space="preserve">, </w:t>
            </w:r>
            <w:proofErr w:type="spellStart"/>
            <w:r w:rsidRPr="00C40E46">
              <w:rPr>
                <w:lang w:val="de-DE"/>
              </w:rPr>
              <w:t>yapılandırmayı</w:t>
            </w:r>
            <w:proofErr w:type="spellEnd"/>
            <w:r w:rsidRPr="00C40E46">
              <w:rPr>
                <w:lang w:val="de-DE"/>
              </w:rPr>
              <w:t xml:space="preserve">, </w:t>
            </w:r>
            <w:proofErr w:type="spellStart"/>
            <w:r w:rsidRPr="00C40E46">
              <w:rPr>
                <w:lang w:val="de-DE"/>
              </w:rPr>
              <w:t>sinema</w:t>
            </w:r>
            <w:proofErr w:type="spellEnd"/>
            <w:r w:rsidRPr="00C40E46">
              <w:rPr>
                <w:lang w:val="de-DE"/>
              </w:rPr>
              <w:t xml:space="preserve"> </w:t>
            </w:r>
            <w:proofErr w:type="spellStart"/>
            <w:r w:rsidRPr="00C40E46">
              <w:rPr>
                <w:lang w:val="de-DE"/>
              </w:rPr>
              <w:t>sanatının</w:t>
            </w:r>
            <w:proofErr w:type="spellEnd"/>
            <w:r w:rsidRPr="00C40E46">
              <w:rPr>
                <w:lang w:val="de-DE"/>
              </w:rPr>
              <w:t xml:space="preserve"> </w:t>
            </w:r>
            <w:proofErr w:type="spellStart"/>
            <w:r w:rsidRPr="00C40E46">
              <w:rPr>
                <w:lang w:val="de-DE"/>
              </w:rPr>
              <w:t>diyalektiğini</w:t>
            </w:r>
            <w:proofErr w:type="spellEnd"/>
            <w:r w:rsidRPr="00C40E46">
              <w:rPr>
                <w:lang w:val="de-DE"/>
              </w:rPr>
              <w:t xml:space="preserve"> </w:t>
            </w:r>
            <w:proofErr w:type="spellStart"/>
            <w:r w:rsidRPr="00C40E46">
              <w:rPr>
                <w:lang w:val="de-DE"/>
              </w:rPr>
              <w:t>sanat</w:t>
            </w:r>
            <w:proofErr w:type="spellEnd"/>
            <w:r w:rsidRPr="00C40E46">
              <w:rPr>
                <w:lang w:val="de-DE"/>
              </w:rPr>
              <w:t xml:space="preserve"> </w:t>
            </w:r>
            <w:proofErr w:type="spellStart"/>
            <w:r w:rsidRPr="00C40E46">
              <w:rPr>
                <w:lang w:val="de-DE"/>
              </w:rPr>
              <w:t>tarihi</w:t>
            </w:r>
            <w:proofErr w:type="spellEnd"/>
            <w:r w:rsidRPr="00C40E46">
              <w:rPr>
                <w:lang w:val="de-DE"/>
              </w:rPr>
              <w:t xml:space="preserve"> </w:t>
            </w:r>
            <w:proofErr w:type="spellStart"/>
            <w:r w:rsidRPr="00C40E46">
              <w:rPr>
                <w:lang w:val="de-DE"/>
              </w:rPr>
              <w:t>ve</w:t>
            </w:r>
            <w:proofErr w:type="spellEnd"/>
            <w:r w:rsidRPr="00C40E46">
              <w:rPr>
                <w:lang w:val="de-DE"/>
              </w:rPr>
              <w:t xml:space="preserve"> </w:t>
            </w:r>
            <w:proofErr w:type="spellStart"/>
            <w:r w:rsidRPr="00C40E46">
              <w:rPr>
                <w:lang w:val="de-DE"/>
              </w:rPr>
              <w:t>sinema</w:t>
            </w:r>
            <w:proofErr w:type="spellEnd"/>
            <w:r w:rsidRPr="00C40E46">
              <w:rPr>
                <w:lang w:val="de-DE"/>
              </w:rPr>
              <w:t xml:space="preserve"> </w:t>
            </w:r>
            <w:proofErr w:type="spellStart"/>
            <w:r w:rsidRPr="00C40E46">
              <w:rPr>
                <w:lang w:val="de-DE"/>
              </w:rPr>
              <w:t>tarihi</w:t>
            </w:r>
            <w:proofErr w:type="spellEnd"/>
            <w:r w:rsidRPr="00C40E46">
              <w:rPr>
                <w:lang w:val="de-DE"/>
              </w:rPr>
              <w:t xml:space="preserve"> </w:t>
            </w:r>
            <w:proofErr w:type="spellStart"/>
            <w:r w:rsidRPr="00C40E46">
              <w:rPr>
                <w:lang w:val="de-DE"/>
              </w:rPr>
              <w:t>persfektifinde</w:t>
            </w:r>
            <w:proofErr w:type="spellEnd"/>
            <w:r w:rsidRPr="00C40E46">
              <w:rPr>
                <w:lang w:val="de-DE"/>
              </w:rPr>
              <w:t xml:space="preserve"> </w:t>
            </w:r>
            <w:proofErr w:type="spellStart"/>
            <w:r w:rsidRPr="00C40E46">
              <w:rPr>
                <w:lang w:val="de-DE"/>
              </w:rPr>
              <w:t>özümsemeyi</w:t>
            </w:r>
            <w:proofErr w:type="spellEnd"/>
            <w:r w:rsidRPr="00C40E46">
              <w:rPr>
                <w:lang w:val="de-DE"/>
              </w:rPr>
              <w:t xml:space="preserve"> </w:t>
            </w:r>
            <w:proofErr w:type="spellStart"/>
            <w:r w:rsidRPr="00C40E46">
              <w:rPr>
                <w:lang w:val="de-DE"/>
              </w:rPr>
              <w:t>sağlar</w:t>
            </w:r>
            <w:proofErr w:type="spellEnd"/>
            <w:r w:rsidRPr="00C40E46">
              <w:rPr>
                <w:lang w:val="de-DE"/>
              </w:rPr>
              <w:t>.</w:t>
            </w:r>
          </w:p>
        </w:tc>
      </w:tr>
      <w:tr w:rsidR="002443A2" w:rsidRPr="00DC01FE" w14:paraId="0CC5BC5A" w14:textId="77777777" w:rsidTr="00ED2B16">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E253CE" w14:textId="77777777" w:rsidR="002443A2" w:rsidRPr="00DC01FE" w:rsidRDefault="002443A2" w:rsidP="00875306">
            <w:pPr>
              <w:rPr>
                <w:rFonts w:ascii="Times New Roman" w:hAnsi="Times New Roman" w:cs="Times New Roman"/>
                <w:b/>
              </w:rPr>
            </w:pPr>
            <w:r w:rsidRPr="00DC01FE">
              <w:t>Dersin İçeriği</w:t>
            </w:r>
          </w:p>
        </w:tc>
        <w:tc>
          <w:tcPr>
            <w:tcW w:w="83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5E2AB" w14:textId="26DE027B" w:rsidR="002443A2" w:rsidRPr="00DC01FE" w:rsidRDefault="003F2A9C" w:rsidP="00B27DB8">
            <w:pPr>
              <w:jc w:val="both"/>
              <w:rPr>
                <w:rFonts w:ascii="Times New Roman" w:hAnsi="Times New Roman" w:cs="Times New Roman"/>
                <w:b/>
              </w:rPr>
            </w:pPr>
            <w:r w:rsidRPr="00D914C8">
              <w:rPr>
                <w:rFonts w:eastAsia="Calibri"/>
              </w:rPr>
              <w:t>Ders, bir filmin senaryosunu oluşturan içerik bilgisini ve bu bilginin sinema tarihi öncesinden günümüze kadar uzanan tarihi evrimi içinde ortaya çıkan farklı anlatı türlerini irdeler ve bunlara ilişkin örnek filmler üzerinden bilgiyi pekiştirir.</w:t>
            </w:r>
          </w:p>
        </w:tc>
      </w:tr>
      <w:tr w:rsidR="002443A2" w:rsidRPr="00DC01FE" w14:paraId="1C0309D5" w14:textId="77777777" w:rsidTr="00875306">
        <w:tc>
          <w:tcPr>
            <w:tcW w:w="1077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7707C" w14:textId="77777777" w:rsidR="002443A2" w:rsidRPr="00DC01FE" w:rsidRDefault="002443A2" w:rsidP="00875306">
            <w:pPr>
              <w:jc w:val="center"/>
              <w:rPr>
                <w:rFonts w:ascii="Times New Roman" w:hAnsi="Times New Roman" w:cs="Times New Roman"/>
                <w:b/>
              </w:rPr>
            </w:pPr>
          </w:p>
        </w:tc>
      </w:tr>
      <w:tr w:rsidR="002443A2" w:rsidRPr="00DC01FE" w14:paraId="112828D5" w14:textId="77777777" w:rsidTr="00875306">
        <w:tc>
          <w:tcPr>
            <w:tcW w:w="1077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9D007A" w14:textId="77777777" w:rsidR="002443A2" w:rsidRPr="00DC01FE" w:rsidRDefault="002443A2" w:rsidP="00875306">
            <w:pPr>
              <w:rPr>
                <w:rFonts w:ascii="Times New Roman" w:hAnsi="Times New Roman" w:cs="Times New Roman"/>
                <w:b/>
              </w:rPr>
            </w:pPr>
            <w:r w:rsidRPr="00DC01FE">
              <w:rPr>
                <w:b/>
                <w:sz w:val="24"/>
                <w:szCs w:val="24"/>
              </w:rPr>
              <w:t>Haftalık Ders İçeriği</w:t>
            </w:r>
          </w:p>
        </w:tc>
      </w:tr>
      <w:tr w:rsidR="002443A2" w:rsidRPr="00DC01FE" w14:paraId="3FF8D073" w14:textId="77777777" w:rsidTr="00875306">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B3250E" w14:textId="77777777" w:rsidR="002443A2" w:rsidRPr="00DC01FE" w:rsidRDefault="002443A2" w:rsidP="00875306">
            <w:pPr>
              <w:rPr>
                <w:rFonts w:ascii="Times New Roman" w:hAnsi="Times New Roman" w:cs="Times New Roman"/>
                <w:b/>
              </w:rPr>
            </w:pPr>
            <w:r w:rsidRPr="00DC01FE">
              <w:t>1. Hafta</w:t>
            </w:r>
          </w:p>
        </w:tc>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17456" w14:textId="2F2AE1DA" w:rsidR="002443A2" w:rsidRPr="00DC01FE" w:rsidRDefault="005E4E6B" w:rsidP="005E4E6B">
            <w:pPr>
              <w:jc w:val="both"/>
              <w:rPr>
                <w:rFonts w:ascii="Times New Roman" w:hAnsi="Times New Roman" w:cs="Times New Roman"/>
                <w:b/>
              </w:rPr>
            </w:pPr>
            <w:r w:rsidRPr="0075166D">
              <w:t>Dersin Tanımı, amacı, önemi. Dersin işlenişi ve sınavlar hakkında bilgi. Sanatsal Düşünce (Sorun – Çatışma – Çelişki, İçerik ve Biçim, Evrenselliğe giden yol: Sınıfsallık – Halka Bağlılık – Yerel ve Yöresel Değerlere Bağlılık).</w:t>
            </w:r>
          </w:p>
        </w:tc>
      </w:tr>
      <w:tr w:rsidR="002443A2" w:rsidRPr="00DC01FE" w14:paraId="2A037BFF" w14:textId="77777777" w:rsidTr="00875306">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619103" w14:textId="77777777" w:rsidR="002443A2" w:rsidRPr="00DC01FE" w:rsidRDefault="002443A2" w:rsidP="00875306">
            <w:pPr>
              <w:rPr>
                <w:rFonts w:ascii="Times New Roman" w:hAnsi="Times New Roman" w:cs="Times New Roman"/>
                <w:b/>
              </w:rPr>
            </w:pPr>
            <w:r w:rsidRPr="00DC01FE">
              <w:t>2. Hafta</w:t>
            </w:r>
          </w:p>
        </w:tc>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4F3A4" w14:textId="044F7A07" w:rsidR="002443A2" w:rsidRPr="00DC01FE" w:rsidRDefault="005E4E6B" w:rsidP="005E4E6B">
            <w:pPr>
              <w:jc w:val="both"/>
              <w:rPr>
                <w:rFonts w:ascii="Times New Roman" w:hAnsi="Times New Roman" w:cs="Times New Roman"/>
                <w:b/>
              </w:rPr>
            </w:pPr>
            <w:r w:rsidRPr="00C853BF">
              <w:rPr>
                <w:bCs/>
              </w:rPr>
              <w:t xml:space="preserve">“Sanatsal Düşünce” konusuna devam. </w:t>
            </w:r>
            <w:r>
              <w:rPr>
                <w:bCs/>
              </w:rPr>
              <w:t>Tema, Konu, Aksiyon ve Hareket, Çatışma. Olay ve Olgu. Durum ve Şartlar.</w:t>
            </w:r>
          </w:p>
        </w:tc>
      </w:tr>
      <w:tr w:rsidR="002443A2" w:rsidRPr="00DC01FE" w14:paraId="11EC7103" w14:textId="77777777" w:rsidTr="00875306">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B8BFEC" w14:textId="77777777" w:rsidR="002443A2" w:rsidRPr="00DC01FE" w:rsidRDefault="002443A2" w:rsidP="00875306">
            <w:pPr>
              <w:rPr>
                <w:rFonts w:ascii="Times New Roman" w:hAnsi="Times New Roman" w:cs="Times New Roman"/>
                <w:b/>
              </w:rPr>
            </w:pPr>
            <w:r w:rsidRPr="00DC01FE">
              <w:t>3. Hafta</w:t>
            </w:r>
          </w:p>
        </w:tc>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7BC37" w14:textId="5F1BA59D" w:rsidR="002443A2" w:rsidRPr="00DC01FE" w:rsidRDefault="005E4E6B" w:rsidP="005E4E6B">
            <w:pPr>
              <w:jc w:val="both"/>
              <w:rPr>
                <w:rFonts w:ascii="Times New Roman" w:hAnsi="Times New Roman" w:cs="Times New Roman"/>
                <w:b/>
              </w:rPr>
            </w:pPr>
            <w:r w:rsidRPr="00873710">
              <w:rPr>
                <w:bCs/>
              </w:rPr>
              <w:t>Çatışma Modelleri (</w:t>
            </w:r>
            <w:r>
              <w:rPr>
                <w:bCs/>
              </w:rPr>
              <w:t xml:space="preserve">Gelişmeli Çatışma, Dural Çatışma, Atlamalı Çatışma, Olasılı Çatışma). </w:t>
            </w:r>
            <w:proofErr w:type="spellStart"/>
            <w:r>
              <w:rPr>
                <w:bCs/>
              </w:rPr>
              <w:t>Kişileştirim</w:t>
            </w:r>
            <w:proofErr w:type="spellEnd"/>
            <w:r>
              <w:rPr>
                <w:bCs/>
              </w:rPr>
              <w:t>: Genel Özellikleri ve İşlevleri; Karakter (Fizyolojik Boyut, Sosyolojik Boyut, Psikolojik Boyut) ve Tip.</w:t>
            </w:r>
          </w:p>
        </w:tc>
      </w:tr>
      <w:tr w:rsidR="002443A2" w:rsidRPr="00DC01FE" w14:paraId="40546264" w14:textId="77777777" w:rsidTr="00875306">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B82A33" w14:textId="77777777" w:rsidR="002443A2" w:rsidRPr="00DC01FE" w:rsidRDefault="002443A2" w:rsidP="00875306">
            <w:pPr>
              <w:rPr>
                <w:rFonts w:ascii="Times New Roman" w:hAnsi="Times New Roman" w:cs="Times New Roman"/>
                <w:b/>
              </w:rPr>
            </w:pPr>
            <w:r w:rsidRPr="00DC01FE">
              <w:t>4. Hafta</w:t>
            </w:r>
          </w:p>
        </w:tc>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7C383" w14:textId="709B8FD1" w:rsidR="002443A2" w:rsidRPr="00DC01FE" w:rsidRDefault="005A7672" w:rsidP="005E4E6B">
            <w:pPr>
              <w:jc w:val="both"/>
              <w:rPr>
                <w:rFonts w:ascii="Times New Roman" w:hAnsi="Times New Roman" w:cs="Times New Roman"/>
                <w:b/>
              </w:rPr>
            </w:pPr>
            <w:r w:rsidRPr="00EF1BDF">
              <w:rPr>
                <w:bCs/>
              </w:rPr>
              <w:t>Diyalog.</w:t>
            </w:r>
            <w:r>
              <w:rPr>
                <w:bCs/>
              </w:rPr>
              <w:t xml:space="preserve"> Bir Yapıtta Yer Alan Kişiler.</w:t>
            </w:r>
            <w:r w:rsidRPr="00A3068E">
              <w:rPr>
                <w:bCs/>
              </w:rPr>
              <w:t xml:space="preserve"> Bir </w:t>
            </w:r>
            <w:r>
              <w:rPr>
                <w:bCs/>
              </w:rPr>
              <w:t>F</w:t>
            </w:r>
            <w:r w:rsidRPr="00A3068E">
              <w:rPr>
                <w:bCs/>
              </w:rPr>
              <w:t>ilmin</w:t>
            </w:r>
            <w:r>
              <w:rPr>
                <w:bCs/>
              </w:rPr>
              <w:t xml:space="preserve"> Dramatik Yapısını Oluşturan Birimler (Çekim ve Çekim Ölçekleri, Sahne, Ayrım, Bölüm).</w:t>
            </w:r>
          </w:p>
        </w:tc>
      </w:tr>
      <w:tr w:rsidR="002443A2" w:rsidRPr="00DC01FE" w14:paraId="4F6182F0" w14:textId="77777777" w:rsidTr="00875306">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4F5C17" w14:textId="77777777" w:rsidR="002443A2" w:rsidRPr="00DC01FE" w:rsidRDefault="002443A2" w:rsidP="00875306">
            <w:pPr>
              <w:rPr>
                <w:rFonts w:ascii="Times New Roman" w:hAnsi="Times New Roman" w:cs="Times New Roman"/>
                <w:b/>
              </w:rPr>
            </w:pPr>
            <w:r w:rsidRPr="00DC01FE">
              <w:t>5. Hafta</w:t>
            </w:r>
          </w:p>
        </w:tc>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C95F3" w14:textId="46782F56" w:rsidR="002443A2" w:rsidRPr="00DC01FE" w:rsidRDefault="00DC60DB" w:rsidP="005E4E6B">
            <w:pPr>
              <w:jc w:val="both"/>
              <w:rPr>
                <w:rFonts w:ascii="Times New Roman" w:hAnsi="Times New Roman" w:cs="Times New Roman"/>
                <w:b/>
              </w:rPr>
            </w:pPr>
            <w:r w:rsidRPr="007F5431">
              <w:rPr>
                <w:bCs/>
              </w:rPr>
              <w:t xml:space="preserve">Öykü ve </w:t>
            </w:r>
            <w:r>
              <w:rPr>
                <w:bCs/>
              </w:rPr>
              <w:t>Söylem. İlgi ve Merak.</w:t>
            </w:r>
            <w:r w:rsidRPr="007F5431">
              <w:rPr>
                <w:bCs/>
              </w:rPr>
              <w:t xml:space="preserve"> Zaman ve Mekân.</w:t>
            </w:r>
          </w:p>
        </w:tc>
      </w:tr>
      <w:tr w:rsidR="002443A2" w:rsidRPr="00DC01FE" w14:paraId="7D882AC8" w14:textId="77777777" w:rsidTr="00875306">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91C8F" w14:textId="37B28709" w:rsidR="002443A2" w:rsidRPr="00DC01FE" w:rsidRDefault="002443A2" w:rsidP="00875306">
            <w:pPr>
              <w:rPr>
                <w:rFonts w:ascii="Times New Roman" w:hAnsi="Times New Roman" w:cs="Times New Roman"/>
                <w:b/>
              </w:rPr>
            </w:pPr>
            <w:r w:rsidRPr="00DC01FE">
              <w:t>6.Hafta</w:t>
            </w:r>
          </w:p>
        </w:tc>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97EF5" w14:textId="2CFD02BE" w:rsidR="002443A2" w:rsidRPr="00DC01FE" w:rsidRDefault="00DC60DB" w:rsidP="005E4E6B">
            <w:pPr>
              <w:jc w:val="both"/>
              <w:rPr>
                <w:rFonts w:ascii="Times New Roman" w:hAnsi="Times New Roman" w:cs="Times New Roman"/>
                <w:b/>
              </w:rPr>
            </w:pPr>
            <w:r w:rsidRPr="007F5431">
              <w:rPr>
                <w:bCs/>
              </w:rPr>
              <w:t>Sinemada</w:t>
            </w:r>
            <w:r>
              <w:rPr>
                <w:bCs/>
              </w:rPr>
              <w:t xml:space="preserve"> Anlatı Türleri: I) Geleneksel Anlatı.</w:t>
            </w:r>
          </w:p>
        </w:tc>
      </w:tr>
      <w:tr w:rsidR="002443A2" w:rsidRPr="00DC01FE" w14:paraId="6E753668" w14:textId="77777777" w:rsidTr="00875306">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DE3A2F" w14:textId="2A79B397" w:rsidR="002443A2" w:rsidRPr="00DC01FE" w:rsidRDefault="002443A2" w:rsidP="00875306">
            <w:pPr>
              <w:rPr>
                <w:rFonts w:ascii="Times New Roman" w:hAnsi="Times New Roman" w:cs="Times New Roman"/>
                <w:b/>
              </w:rPr>
            </w:pPr>
            <w:r w:rsidRPr="00DC01FE">
              <w:t>7.Ha</w:t>
            </w:r>
            <w:r w:rsidR="006837B8">
              <w:t>f</w:t>
            </w:r>
            <w:r w:rsidRPr="00DC01FE">
              <w:t>ta</w:t>
            </w:r>
          </w:p>
        </w:tc>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AFCE8" w14:textId="0D9BADAF" w:rsidR="002443A2" w:rsidRPr="00DC01FE" w:rsidRDefault="00525A00" w:rsidP="005E4E6B">
            <w:pPr>
              <w:jc w:val="both"/>
              <w:rPr>
                <w:rFonts w:ascii="Times New Roman" w:hAnsi="Times New Roman" w:cs="Times New Roman"/>
                <w:b/>
              </w:rPr>
            </w:pPr>
            <w:r w:rsidRPr="007F5431">
              <w:rPr>
                <w:bCs/>
              </w:rPr>
              <w:t xml:space="preserve">Geleneksel </w:t>
            </w:r>
            <w:proofErr w:type="spellStart"/>
            <w:r>
              <w:rPr>
                <w:bCs/>
              </w:rPr>
              <w:t>Anlatılı</w:t>
            </w:r>
            <w:proofErr w:type="spellEnd"/>
            <w:r>
              <w:rPr>
                <w:bCs/>
              </w:rPr>
              <w:t xml:space="preserve"> Bir Filmin İzlenerek Kuramsal Bilgilerin Değerlendirilmesi.</w:t>
            </w:r>
          </w:p>
        </w:tc>
      </w:tr>
      <w:tr w:rsidR="002443A2" w:rsidRPr="00DC01FE" w14:paraId="4FD56733" w14:textId="77777777" w:rsidTr="00875306">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B523BA" w14:textId="77777777" w:rsidR="002443A2" w:rsidRPr="00DC01FE" w:rsidRDefault="002443A2" w:rsidP="00875306">
            <w:pPr>
              <w:rPr>
                <w:rFonts w:ascii="Times New Roman" w:hAnsi="Times New Roman" w:cs="Times New Roman"/>
                <w:b/>
              </w:rPr>
            </w:pPr>
            <w:r w:rsidRPr="00DC01FE">
              <w:t>8. Hafta</w:t>
            </w:r>
          </w:p>
        </w:tc>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28586F" w14:textId="77777777" w:rsidR="002443A2" w:rsidRPr="00DC01FE" w:rsidRDefault="002443A2" w:rsidP="005E4E6B">
            <w:pPr>
              <w:jc w:val="both"/>
              <w:rPr>
                <w:rFonts w:ascii="Times New Roman" w:hAnsi="Times New Roman" w:cs="Times New Roman"/>
                <w:b/>
              </w:rPr>
            </w:pPr>
            <w:r w:rsidRPr="00DC01FE">
              <w:rPr>
                <w:b/>
              </w:rPr>
              <w:t>VİZE HAFTASI</w:t>
            </w:r>
          </w:p>
        </w:tc>
      </w:tr>
      <w:tr w:rsidR="002443A2" w:rsidRPr="00DC01FE" w14:paraId="24251D58" w14:textId="77777777" w:rsidTr="00875306">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E4F74E" w14:textId="77777777" w:rsidR="002443A2" w:rsidRPr="00DC01FE" w:rsidRDefault="002443A2" w:rsidP="00875306">
            <w:pPr>
              <w:rPr>
                <w:rFonts w:ascii="Times New Roman" w:hAnsi="Times New Roman" w:cs="Times New Roman"/>
                <w:b/>
              </w:rPr>
            </w:pPr>
            <w:r w:rsidRPr="00DC01FE">
              <w:t>9. Hafta</w:t>
            </w:r>
          </w:p>
        </w:tc>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034C5" w14:textId="5E457134" w:rsidR="002443A2" w:rsidRPr="00DC01FE" w:rsidRDefault="0005757D" w:rsidP="005E4E6B">
            <w:pPr>
              <w:jc w:val="both"/>
              <w:rPr>
                <w:rFonts w:ascii="Times New Roman" w:hAnsi="Times New Roman" w:cs="Times New Roman"/>
                <w:b/>
              </w:rPr>
            </w:pPr>
            <w:r w:rsidRPr="00783CBE">
              <w:rPr>
                <w:bCs/>
              </w:rPr>
              <w:t>Sinemada Anlatı</w:t>
            </w:r>
            <w:r>
              <w:rPr>
                <w:bCs/>
              </w:rPr>
              <w:t xml:space="preserve"> Türleri: II a) Epik – Diyalektik Anlatı.</w:t>
            </w:r>
          </w:p>
        </w:tc>
      </w:tr>
      <w:tr w:rsidR="002443A2" w:rsidRPr="00DC01FE" w14:paraId="0AD9A5A1" w14:textId="77777777" w:rsidTr="00875306">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E38027" w14:textId="77777777" w:rsidR="002443A2" w:rsidRPr="00DC01FE" w:rsidRDefault="002443A2" w:rsidP="00875306">
            <w:pPr>
              <w:rPr>
                <w:rFonts w:ascii="Times New Roman" w:hAnsi="Times New Roman" w:cs="Times New Roman"/>
                <w:b/>
              </w:rPr>
            </w:pPr>
            <w:r w:rsidRPr="00DC01FE">
              <w:t>10. Hafta</w:t>
            </w:r>
          </w:p>
        </w:tc>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82113" w14:textId="573D3824" w:rsidR="002443A2" w:rsidRPr="00DC01FE" w:rsidRDefault="0005757D" w:rsidP="005E4E6B">
            <w:pPr>
              <w:jc w:val="both"/>
              <w:rPr>
                <w:rFonts w:ascii="Times New Roman" w:hAnsi="Times New Roman" w:cs="Times New Roman"/>
                <w:b/>
              </w:rPr>
            </w:pPr>
            <w:proofErr w:type="gramStart"/>
            <w:r w:rsidRPr="00A4126C">
              <w:rPr>
                <w:bCs/>
              </w:rPr>
              <w:t>Epik - Diyalektik</w:t>
            </w:r>
            <w:r w:rsidRPr="007F5431">
              <w:rPr>
                <w:bCs/>
              </w:rPr>
              <w:t xml:space="preserve"> </w:t>
            </w:r>
            <w:proofErr w:type="spellStart"/>
            <w:r>
              <w:rPr>
                <w:bCs/>
              </w:rPr>
              <w:t>Anlatılı</w:t>
            </w:r>
            <w:proofErr w:type="spellEnd"/>
            <w:r>
              <w:rPr>
                <w:bCs/>
              </w:rPr>
              <w:t xml:space="preserve"> Bir Filmin İzlenerek Kuramsal Bilgilerin Değerlendirilmesi.</w:t>
            </w:r>
            <w:proofErr w:type="gramEnd"/>
          </w:p>
        </w:tc>
      </w:tr>
      <w:tr w:rsidR="002443A2" w:rsidRPr="00DC01FE" w14:paraId="2215CEF1" w14:textId="77777777" w:rsidTr="00875306">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B3CF27" w14:textId="77777777" w:rsidR="002443A2" w:rsidRPr="00DC01FE" w:rsidRDefault="002443A2" w:rsidP="00875306">
            <w:pPr>
              <w:rPr>
                <w:rFonts w:ascii="Times New Roman" w:hAnsi="Times New Roman" w:cs="Times New Roman"/>
                <w:b/>
              </w:rPr>
            </w:pPr>
            <w:r w:rsidRPr="00DC01FE">
              <w:t>11. Hafta</w:t>
            </w:r>
          </w:p>
        </w:tc>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EF7D0" w14:textId="6947AA0E" w:rsidR="002443A2" w:rsidRPr="00DC01FE" w:rsidRDefault="00A24FB7" w:rsidP="005E4E6B">
            <w:pPr>
              <w:jc w:val="both"/>
              <w:rPr>
                <w:rFonts w:ascii="Times New Roman" w:hAnsi="Times New Roman" w:cs="Times New Roman"/>
                <w:b/>
              </w:rPr>
            </w:pPr>
            <w:r w:rsidRPr="00A4126C">
              <w:t>Sinemada Anlatı Türleri: II b) Çağdaş Anlatı.</w:t>
            </w:r>
          </w:p>
        </w:tc>
      </w:tr>
      <w:tr w:rsidR="002443A2" w:rsidRPr="00DC01FE" w14:paraId="67A43CF2" w14:textId="77777777" w:rsidTr="00875306">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B0A800" w14:textId="77777777" w:rsidR="002443A2" w:rsidRPr="00DC01FE" w:rsidRDefault="002443A2" w:rsidP="00875306">
            <w:pPr>
              <w:rPr>
                <w:rFonts w:ascii="Times New Roman" w:hAnsi="Times New Roman" w:cs="Times New Roman"/>
                <w:b/>
              </w:rPr>
            </w:pPr>
            <w:r w:rsidRPr="00DC01FE">
              <w:t>12. Hafta</w:t>
            </w:r>
          </w:p>
        </w:tc>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9E789" w14:textId="3DCCE01B" w:rsidR="002443A2" w:rsidRPr="00DC01FE" w:rsidRDefault="00A24FB7" w:rsidP="005E4E6B">
            <w:pPr>
              <w:jc w:val="both"/>
              <w:rPr>
                <w:rFonts w:ascii="Times New Roman" w:hAnsi="Times New Roman" w:cs="Times New Roman"/>
                <w:b/>
              </w:rPr>
            </w:pPr>
            <w:r>
              <w:t>Çağdaş</w:t>
            </w:r>
            <w:r w:rsidRPr="007F5431">
              <w:t xml:space="preserve"> </w:t>
            </w:r>
            <w:proofErr w:type="spellStart"/>
            <w:r>
              <w:t>Anlatılı</w:t>
            </w:r>
            <w:proofErr w:type="spellEnd"/>
            <w:r>
              <w:t xml:space="preserve"> Bir Filmin İzlenerek Kuramsal Bilgilerin Değerlendirilmesi.</w:t>
            </w:r>
          </w:p>
        </w:tc>
      </w:tr>
      <w:tr w:rsidR="002443A2" w:rsidRPr="00DC01FE" w14:paraId="7B832044" w14:textId="77777777" w:rsidTr="00875306">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30960" w14:textId="77777777" w:rsidR="002443A2" w:rsidRPr="00DC01FE" w:rsidRDefault="002443A2" w:rsidP="00875306">
            <w:pPr>
              <w:rPr>
                <w:rFonts w:ascii="Times New Roman" w:hAnsi="Times New Roman" w:cs="Times New Roman"/>
                <w:b/>
              </w:rPr>
            </w:pPr>
            <w:r w:rsidRPr="00DC01FE">
              <w:t>13. Hafta</w:t>
            </w:r>
          </w:p>
        </w:tc>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B6C36" w14:textId="7DC8B6C1" w:rsidR="002443A2" w:rsidRPr="00DC01FE" w:rsidRDefault="00A24FB7" w:rsidP="005E4E6B">
            <w:pPr>
              <w:jc w:val="both"/>
              <w:rPr>
                <w:rFonts w:ascii="Times New Roman" w:hAnsi="Times New Roman" w:cs="Times New Roman"/>
                <w:b/>
              </w:rPr>
            </w:pPr>
            <w:r>
              <w:rPr>
                <w:bCs/>
              </w:rPr>
              <w:t>Çağdaş</w:t>
            </w:r>
            <w:r w:rsidRPr="007F5431">
              <w:rPr>
                <w:bCs/>
              </w:rPr>
              <w:t xml:space="preserve"> </w:t>
            </w:r>
            <w:proofErr w:type="spellStart"/>
            <w:r>
              <w:rPr>
                <w:bCs/>
              </w:rPr>
              <w:t>Anlatılı</w:t>
            </w:r>
            <w:proofErr w:type="spellEnd"/>
            <w:r>
              <w:rPr>
                <w:bCs/>
              </w:rPr>
              <w:t xml:space="preserve"> Bir Filmin İzlenerek Kuramsal Bilgilerin Değerlendirilmesi.</w:t>
            </w:r>
          </w:p>
        </w:tc>
      </w:tr>
      <w:tr w:rsidR="002443A2" w:rsidRPr="00DC01FE" w14:paraId="6A3E2303" w14:textId="77777777" w:rsidTr="00875306">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79C9EF" w14:textId="77777777" w:rsidR="002443A2" w:rsidRPr="00DC01FE" w:rsidRDefault="002443A2" w:rsidP="00875306">
            <w:pPr>
              <w:rPr>
                <w:rFonts w:ascii="Times New Roman" w:hAnsi="Times New Roman" w:cs="Times New Roman"/>
                <w:b/>
              </w:rPr>
            </w:pPr>
            <w:r w:rsidRPr="00DC01FE">
              <w:t>14. Hafta</w:t>
            </w:r>
          </w:p>
        </w:tc>
        <w:tc>
          <w:tcPr>
            <w:tcW w:w="96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44D222" w14:textId="77777777" w:rsidR="002443A2" w:rsidRPr="00DC01FE" w:rsidRDefault="002443A2" w:rsidP="005E4E6B">
            <w:pPr>
              <w:jc w:val="both"/>
              <w:rPr>
                <w:rFonts w:ascii="Times New Roman" w:hAnsi="Times New Roman" w:cs="Times New Roman"/>
                <w:b/>
              </w:rPr>
            </w:pPr>
            <w:r w:rsidRPr="00DC01FE">
              <w:rPr>
                <w:b/>
              </w:rPr>
              <w:t>FİNAL HAFTASI</w:t>
            </w:r>
          </w:p>
        </w:tc>
      </w:tr>
      <w:tr w:rsidR="002443A2" w:rsidRPr="00DC01FE" w14:paraId="54460115" w14:textId="77777777" w:rsidTr="00875306">
        <w:tc>
          <w:tcPr>
            <w:tcW w:w="1077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220EC" w14:textId="77777777" w:rsidR="002443A2" w:rsidRPr="00DC01FE" w:rsidRDefault="002443A2" w:rsidP="00875306">
            <w:pPr>
              <w:rPr>
                <w:b/>
              </w:rPr>
            </w:pPr>
          </w:p>
        </w:tc>
      </w:tr>
      <w:tr w:rsidR="002443A2" w:rsidRPr="00DC01FE" w14:paraId="6AE35D96" w14:textId="77777777" w:rsidTr="00875306">
        <w:tc>
          <w:tcPr>
            <w:tcW w:w="1077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A46C81" w14:textId="77777777" w:rsidR="002443A2" w:rsidRPr="00DC01FE" w:rsidRDefault="002443A2" w:rsidP="00875306">
            <w:pPr>
              <w:rPr>
                <w:b/>
              </w:rPr>
            </w:pPr>
            <w:r w:rsidRPr="00DC01FE">
              <w:rPr>
                <w:b/>
                <w:sz w:val="24"/>
                <w:szCs w:val="24"/>
              </w:rPr>
              <w:t>Ders Öğrenme Çıktıları</w:t>
            </w:r>
          </w:p>
        </w:tc>
      </w:tr>
      <w:tr w:rsidR="002443A2" w:rsidRPr="00DC01FE" w14:paraId="392EFD81" w14:textId="77777777" w:rsidTr="00875306">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8A43B2" w14:textId="77777777" w:rsidR="002443A2" w:rsidRPr="00DC01FE" w:rsidRDefault="002443A2" w:rsidP="00875306">
            <w:r w:rsidRPr="00DC01FE">
              <w:lastRenderedPageBreak/>
              <w:t>1</w:t>
            </w:r>
          </w:p>
        </w:tc>
        <w:tc>
          <w:tcPr>
            <w:tcW w:w="1032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3D569" w14:textId="1AAE8BAC" w:rsidR="002443A2" w:rsidRPr="00DC01FE" w:rsidRDefault="009C4CD9" w:rsidP="00875306">
            <w:pPr>
              <w:rPr>
                <w:b/>
              </w:rPr>
            </w:pPr>
            <w:r>
              <w:t xml:space="preserve">Bir </w:t>
            </w:r>
            <w:proofErr w:type="spellStart"/>
            <w:r>
              <w:t>dramaturji</w:t>
            </w:r>
            <w:proofErr w:type="spellEnd"/>
            <w:r>
              <w:t xml:space="preserve"> oluşturmanın öğelerini, yöntemlerini özümser.</w:t>
            </w:r>
          </w:p>
        </w:tc>
      </w:tr>
      <w:tr w:rsidR="002443A2" w:rsidRPr="00DC01FE" w14:paraId="25B0302A" w14:textId="77777777" w:rsidTr="00875306">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C007F7" w14:textId="77777777" w:rsidR="002443A2" w:rsidRPr="00DC01FE" w:rsidRDefault="002443A2" w:rsidP="00875306">
            <w:r w:rsidRPr="00DC01FE">
              <w:t>2</w:t>
            </w:r>
          </w:p>
        </w:tc>
        <w:tc>
          <w:tcPr>
            <w:tcW w:w="1032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E8139" w14:textId="2B4F6146" w:rsidR="002443A2" w:rsidRPr="00DC01FE" w:rsidRDefault="009C4CD9" w:rsidP="00875306">
            <w:pPr>
              <w:rPr>
                <w:b/>
              </w:rPr>
            </w:pPr>
            <w:r>
              <w:t>Bir senaryo yazım sürecinin dramatik yapısına hâkim olur.</w:t>
            </w:r>
          </w:p>
        </w:tc>
      </w:tr>
      <w:tr w:rsidR="002443A2" w:rsidRPr="00DC01FE" w14:paraId="5F0F345E" w14:textId="77777777" w:rsidTr="00875306">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348788" w14:textId="77777777" w:rsidR="002443A2" w:rsidRPr="00DC01FE" w:rsidRDefault="002443A2" w:rsidP="00875306">
            <w:r w:rsidRPr="00DC01FE">
              <w:t>3</w:t>
            </w:r>
          </w:p>
        </w:tc>
        <w:tc>
          <w:tcPr>
            <w:tcW w:w="1032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06929" w14:textId="0059B573" w:rsidR="002443A2" w:rsidRPr="00DC01FE" w:rsidRDefault="00370046" w:rsidP="00875306">
            <w:pPr>
              <w:rPr>
                <w:b/>
              </w:rPr>
            </w:pPr>
            <w:r>
              <w:t>Kompozisyon öğelerini ve söylem oluşturmayı öğrenir.</w:t>
            </w:r>
          </w:p>
        </w:tc>
      </w:tr>
      <w:tr w:rsidR="002443A2" w:rsidRPr="00DC01FE" w14:paraId="25855B4A" w14:textId="77777777" w:rsidTr="00875306">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8D842" w14:textId="77777777" w:rsidR="002443A2" w:rsidRPr="00DC01FE" w:rsidRDefault="002443A2" w:rsidP="00875306">
            <w:r w:rsidRPr="00DC01FE">
              <w:t>4</w:t>
            </w:r>
          </w:p>
        </w:tc>
        <w:tc>
          <w:tcPr>
            <w:tcW w:w="1032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D3B37" w14:textId="4302556A" w:rsidR="002443A2" w:rsidRPr="00DC01FE" w:rsidRDefault="005210F3" w:rsidP="00875306">
            <w:pPr>
              <w:rPr>
                <w:b/>
              </w:rPr>
            </w:pPr>
            <w:r>
              <w:t xml:space="preserve">Sinemada geleneksel </w:t>
            </w:r>
            <w:proofErr w:type="spellStart"/>
            <w:r>
              <w:t>anlatılı</w:t>
            </w:r>
            <w:proofErr w:type="spellEnd"/>
            <w:r>
              <w:t xml:space="preserve"> filmlerin yanı sıra, epik – diyalektik ve çağdaş </w:t>
            </w:r>
            <w:proofErr w:type="spellStart"/>
            <w:r>
              <w:t>anlatılı</w:t>
            </w:r>
            <w:proofErr w:type="spellEnd"/>
            <w:r>
              <w:t xml:space="preserve"> filmlerin içerik – biçim açısından özelliklerini de kavrar. Bu anlatı türleri arasındaki farklılıkları ve benzerlikleri görür.</w:t>
            </w:r>
          </w:p>
        </w:tc>
      </w:tr>
      <w:tr w:rsidR="002443A2" w:rsidRPr="00DC01FE" w14:paraId="5E00E7E5" w14:textId="77777777" w:rsidTr="00875306">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0BE31A" w14:textId="77777777" w:rsidR="002443A2" w:rsidRPr="00DC01FE" w:rsidRDefault="002443A2" w:rsidP="00875306">
            <w:r w:rsidRPr="00DC01FE">
              <w:t>5</w:t>
            </w:r>
          </w:p>
        </w:tc>
        <w:tc>
          <w:tcPr>
            <w:tcW w:w="1032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41F48" w14:textId="6F3DBA14" w:rsidR="002443A2" w:rsidRPr="00DC01FE" w:rsidRDefault="00E32A83" w:rsidP="00875306">
            <w:pPr>
              <w:rPr>
                <w:b/>
              </w:rPr>
            </w:pPr>
            <w:r>
              <w:t xml:space="preserve">Geleneksel, epik – diyalektik ve çağdaş </w:t>
            </w:r>
            <w:proofErr w:type="spellStart"/>
            <w:r>
              <w:t>anlatılı</w:t>
            </w:r>
            <w:proofErr w:type="spellEnd"/>
            <w:r>
              <w:t xml:space="preserve"> bir senaryo oluşturmanın yapısal farklılıklarını özümser.</w:t>
            </w:r>
          </w:p>
        </w:tc>
      </w:tr>
      <w:tr w:rsidR="002443A2" w:rsidRPr="00DC01FE" w14:paraId="6069B903" w14:textId="77777777" w:rsidTr="00875306">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CD14C1" w14:textId="77777777" w:rsidR="002443A2" w:rsidRPr="00DC01FE" w:rsidRDefault="002443A2" w:rsidP="00875306">
            <w:r w:rsidRPr="00DC01FE">
              <w:t>6</w:t>
            </w:r>
          </w:p>
        </w:tc>
        <w:tc>
          <w:tcPr>
            <w:tcW w:w="1032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224C7" w14:textId="423AB961" w:rsidR="002443A2" w:rsidRPr="00DC01FE" w:rsidRDefault="00E32A83" w:rsidP="00875306">
            <w:pPr>
              <w:rPr>
                <w:b/>
              </w:rPr>
            </w:pPr>
            <w:r>
              <w:t>Sinemada farklı anlatı türlerine ait örnekleri nasıl izlemesi ve değerlendirmesi gerektiğini kavrar.</w:t>
            </w:r>
          </w:p>
        </w:tc>
      </w:tr>
      <w:tr w:rsidR="002443A2" w:rsidRPr="00DC01FE" w14:paraId="110CC901" w14:textId="77777777" w:rsidTr="00875306">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EB964F" w14:textId="77777777" w:rsidR="002443A2" w:rsidRPr="00DC01FE" w:rsidRDefault="002443A2" w:rsidP="00875306">
            <w:r w:rsidRPr="00DC01FE">
              <w:t>7</w:t>
            </w:r>
          </w:p>
        </w:tc>
        <w:tc>
          <w:tcPr>
            <w:tcW w:w="1032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235F5" w14:textId="03554FEC" w:rsidR="002443A2" w:rsidRPr="00DC01FE" w:rsidRDefault="001926A5" w:rsidP="00875306">
            <w:pPr>
              <w:rPr>
                <w:b/>
              </w:rPr>
            </w:pPr>
            <w:r>
              <w:t xml:space="preserve">Geleneksel, epik – diyalektik ve çağdaş </w:t>
            </w:r>
            <w:proofErr w:type="spellStart"/>
            <w:r>
              <w:t>anlatılı</w:t>
            </w:r>
            <w:proofErr w:type="spellEnd"/>
            <w:r>
              <w:t xml:space="preserve"> bir filmin </w:t>
            </w:r>
            <w:proofErr w:type="spellStart"/>
            <w:r>
              <w:t>dramaturjik</w:t>
            </w:r>
            <w:proofErr w:type="spellEnd"/>
            <w:r>
              <w:t xml:space="preserve"> yapısını analiz eder.</w:t>
            </w:r>
          </w:p>
        </w:tc>
      </w:tr>
      <w:tr w:rsidR="002443A2" w:rsidRPr="00DC01FE" w14:paraId="3F391CE5" w14:textId="77777777" w:rsidTr="00875306">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87EC67" w14:textId="77777777" w:rsidR="002443A2" w:rsidRPr="00DC01FE" w:rsidRDefault="002443A2" w:rsidP="00875306">
            <w:r w:rsidRPr="00DC01FE">
              <w:t>8</w:t>
            </w:r>
          </w:p>
        </w:tc>
        <w:tc>
          <w:tcPr>
            <w:tcW w:w="1032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4F85F" w14:textId="224D349B" w:rsidR="002443A2" w:rsidRPr="00DC01FE" w:rsidRDefault="00FB7290" w:rsidP="00875306">
            <w:pPr>
              <w:rPr>
                <w:b/>
              </w:rPr>
            </w:pPr>
            <w:r>
              <w:t xml:space="preserve">Çağdaş </w:t>
            </w:r>
            <w:proofErr w:type="spellStart"/>
            <w:r>
              <w:t>anlatılı</w:t>
            </w:r>
            <w:proofErr w:type="spellEnd"/>
            <w:r>
              <w:t xml:space="preserve"> filmlerin geniş bir yelpazede örneklendiğini görür.</w:t>
            </w:r>
          </w:p>
        </w:tc>
      </w:tr>
      <w:tr w:rsidR="002443A2" w:rsidRPr="00DC01FE" w14:paraId="2A3A741D" w14:textId="77777777" w:rsidTr="00875306">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164281" w14:textId="77777777" w:rsidR="002443A2" w:rsidRPr="00DC01FE" w:rsidRDefault="002443A2" w:rsidP="00875306">
            <w:r w:rsidRPr="00DC01FE">
              <w:t>9</w:t>
            </w:r>
          </w:p>
        </w:tc>
        <w:tc>
          <w:tcPr>
            <w:tcW w:w="1032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20304" w14:textId="22907E2C" w:rsidR="002443A2" w:rsidRPr="00DC01FE" w:rsidRDefault="00FB7290" w:rsidP="00875306">
            <w:pPr>
              <w:rPr>
                <w:b/>
              </w:rPr>
            </w:pPr>
            <w:r>
              <w:t>İlgili anlatı türleriyle ilgili sinema akımları hakkında da fikir edinir.</w:t>
            </w:r>
          </w:p>
        </w:tc>
      </w:tr>
      <w:tr w:rsidR="002443A2" w:rsidRPr="00DC01FE" w14:paraId="14F0CB0D" w14:textId="77777777" w:rsidTr="00875306">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55733" w14:textId="77777777" w:rsidR="002443A2" w:rsidRPr="00DC01FE" w:rsidRDefault="002443A2" w:rsidP="00875306">
            <w:r w:rsidRPr="00DC01FE">
              <w:t>10</w:t>
            </w:r>
          </w:p>
        </w:tc>
        <w:tc>
          <w:tcPr>
            <w:tcW w:w="1032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F111F" w14:textId="77777777" w:rsidR="002443A2" w:rsidRPr="00DC01FE" w:rsidRDefault="002443A2" w:rsidP="00875306">
            <w:pPr>
              <w:rPr>
                <w:b/>
              </w:rPr>
            </w:pPr>
          </w:p>
        </w:tc>
      </w:tr>
      <w:tr w:rsidR="002443A2" w:rsidRPr="00DC01FE" w14:paraId="46D9B422" w14:textId="77777777" w:rsidTr="00875306">
        <w:tc>
          <w:tcPr>
            <w:tcW w:w="1077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A5DB4" w14:textId="77777777" w:rsidR="002443A2" w:rsidRPr="00DC01FE" w:rsidRDefault="002443A2" w:rsidP="00875306">
            <w:pPr>
              <w:rPr>
                <w:b/>
              </w:rPr>
            </w:pPr>
          </w:p>
        </w:tc>
      </w:tr>
      <w:tr w:rsidR="002443A2" w:rsidRPr="00DC01FE" w14:paraId="3FD07910" w14:textId="77777777" w:rsidTr="00875306">
        <w:tc>
          <w:tcPr>
            <w:tcW w:w="1077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E04C01" w14:textId="77777777" w:rsidR="002443A2" w:rsidRPr="00DC01FE" w:rsidRDefault="002443A2" w:rsidP="00875306">
            <w:pPr>
              <w:rPr>
                <w:b/>
              </w:rPr>
            </w:pPr>
            <w:r w:rsidRPr="00DC01FE">
              <w:rPr>
                <w:b/>
                <w:sz w:val="24"/>
                <w:szCs w:val="24"/>
              </w:rPr>
              <w:t>AKTS İş Yükü</w:t>
            </w:r>
          </w:p>
        </w:tc>
      </w:tr>
      <w:tr w:rsidR="002443A2" w:rsidRPr="00DC01FE" w14:paraId="60350DE5" w14:textId="77777777" w:rsidTr="00875306">
        <w:tc>
          <w:tcPr>
            <w:tcW w:w="58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12538" w14:textId="77777777" w:rsidR="002443A2" w:rsidRPr="00DC01FE" w:rsidRDefault="002443A2" w:rsidP="00875306"/>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96FA" w14:textId="77777777" w:rsidR="002443A2" w:rsidRPr="00DC01FE" w:rsidRDefault="002443A2" w:rsidP="00875306">
            <w:r w:rsidRPr="00DC01FE">
              <w:t>Sayısı</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55F985" w14:textId="77777777" w:rsidR="002443A2" w:rsidRPr="00DC01FE" w:rsidRDefault="002443A2" w:rsidP="00875306">
            <w:r w:rsidRPr="00DC01FE">
              <w:t>Süresi (Saat)</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52312C" w14:textId="77777777" w:rsidR="002443A2" w:rsidRPr="00DC01FE" w:rsidRDefault="002443A2" w:rsidP="00875306">
            <w:pPr>
              <w:rPr>
                <w:b/>
              </w:rPr>
            </w:pPr>
            <w:r w:rsidRPr="00DC01FE">
              <w:t>Sayı * Süre</w:t>
            </w:r>
          </w:p>
        </w:tc>
      </w:tr>
      <w:tr w:rsidR="002443A2" w:rsidRPr="00DC01FE" w14:paraId="225B6871" w14:textId="77777777" w:rsidTr="00875306">
        <w:tc>
          <w:tcPr>
            <w:tcW w:w="58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62EAC5" w14:textId="77777777" w:rsidR="002443A2" w:rsidRPr="00DC01FE" w:rsidRDefault="002443A2" w:rsidP="00875306">
            <w:r w:rsidRPr="00DC01FE">
              <w:t>Yüz Yüze Eğitim</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58CF0" w14:textId="15B7A776" w:rsidR="002443A2" w:rsidRPr="00DC01FE" w:rsidRDefault="00E549B4" w:rsidP="00E549B4">
            <w:pPr>
              <w:jc w:val="right"/>
            </w:pPr>
            <w:r>
              <w:t>14</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CB951" w14:textId="0B3FB703" w:rsidR="002443A2" w:rsidRPr="00DC01FE" w:rsidRDefault="00B859C8" w:rsidP="00E549B4">
            <w:pPr>
              <w:jc w:val="right"/>
            </w:pPr>
            <w:r>
              <w:t>2</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E2202" w14:textId="6302E7E1" w:rsidR="002443A2" w:rsidRPr="00DC01FE" w:rsidRDefault="00735B90" w:rsidP="00E549B4">
            <w:pPr>
              <w:jc w:val="right"/>
            </w:pPr>
            <w:r>
              <w:t>28</w:t>
            </w:r>
          </w:p>
        </w:tc>
      </w:tr>
      <w:tr w:rsidR="002443A2" w:rsidRPr="00DC01FE" w14:paraId="016A4F60" w14:textId="77777777" w:rsidTr="00875306">
        <w:tc>
          <w:tcPr>
            <w:tcW w:w="58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C275FE" w14:textId="77777777" w:rsidR="002443A2" w:rsidRPr="00DC01FE" w:rsidRDefault="002443A2" w:rsidP="00875306">
            <w:r w:rsidRPr="00DC01FE">
              <w:t>Sınıf Dışı Ders Çalışma Süresi (Ön Çalışma, Pekiştirme)</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55AED" w14:textId="351E2FC7" w:rsidR="002443A2" w:rsidRPr="00DC01FE" w:rsidRDefault="00E549B4" w:rsidP="00E549B4">
            <w:pPr>
              <w:jc w:val="right"/>
            </w:pPr>
            <w:r>
              <w:t>14</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E2525" w14:textId="265CA0E5" w:rsidR="002443A2" w:rsidRPr="00DC01FE" w:rsidRDefault="00B859C8" w:rsidP="00E549B4">
            <w:pPr>
              <w:jc w:val="right"/>
            </w:pPr>
            <w:r>
              <w:t>1</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3B743" w14:textId="23A77A6D" w:rsidR="002443A2" w:rsidRPr="00DC01FE" w:rsidRDefault="00735B90" w:rsidP="00E549B4">
            <w:pPr>
              <w:jc w:val="right"/>
            </w:pPr>
            <w:r>
              <w:t>14</w:t>
            </w:r>
          </w:p>
        </w:tc>
      </w:tr>
      <w:tr w:rsidR="002443A2" w:rsidRPr="00DC01FE" w14:paraId="65D1BE58" w14:textId="77777777" w:rsidTr="00875306">
        <w:tc>
          <w:tcPr>
            <w:tcW w:w="58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73B4AB" w14:textId="77777777" w:rsidR="002443A2" w:rsidRPr="00DC01FE" w:rsidRDefault="002443A2" w:rsidP="00875306">
            <w:r w:rsidRPr="00DC01FE">
              <w:t>Ödevler</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6F70F" w14:textId="621BBDC8" w:rsidR="002443A2" w:rsidRPr="00DC01FE" w:rsidRDefault="00E549B4" w:rsidP="00E549B4">
            <w:pPr>
              <w:jc w:val="right"/>
            </w:pPr>
            <w:r>
              <w:t>0</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0F82D" w14:textId="4A952A83" w:rsidR="002443A2" w:rsidRPr="00DC01FE" w:rsidRDefault="00B859C8" w:rsidP="00E549B4">
            <w:pPr>
              <w:jc w:val="right"/>
            </w:pPr>
            <w:r>
              <w:t>0</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DCEC1" w14:textId="6B1065A3" w:rsidR="002443A2" w:rsidRPr="00DC01FE" w:rsidRDefault="00735B90" w:rsidP="00E549B4">
            <w:pPr>
              <w:jc w:val="right"/>
            </w:pPr>
            <w:r>
              <w:t>0</w:t>
            </w:r>
          </w:p>
        </w:tc>
      </w:tr>
      <w:tr w:rsidR="002443A2" w:rsidRPr="00DC01FE" w14:paraId="5F642AB0" w14:textId="77777777" w:rsidTr="00875306">
        <w:tc>
          <w:tcPr>
            <w:tcW w:w="58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80161A" w14:textId="77777777" w:rsidR="002443A2" w:rsidRPr="00DC01FE" w:rsidRDefault="002443A2" w:rsidP="00875306">
            <w:r w:rsidRPr="00DC01FE">
              <w:t>Sunum / Seminer Hazırlama</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CBF02" w14:textId="5D4C8F5A" w:rsidR="002443A2" w:rsidRPr="00DC01FE" w:rsidRDefault="00E549B4" w:rsidP="00E549B4">
            <w:pPr>
              <w:jc w:val="right"/>
            </w:pPr>
            <w:r>
              <w:t>0</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88837" w14:textId="578CBBB4" w:rsidR="002443A2" w:rsidRPr="00DC01FE" w:rsidRDefault="00B859C8" w:rsidP="00E549B4">
            <w:pPr>
              <w:jc w:val="right"/>
            </w:pPr>
            <w:r>
              <w:t>0</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E93AD" w14:textId="6F1812D7" w:rsidR="002443A2" w:rsidRPr="00DC01FE" w:rsidRDefault="00735B90" w:rsidP="00E549B4">
            <w:pPr>
              <w:jc w:val="right"/>
            </w:pPr>
            <w:r>
              <w:t>0</w:t>
            </w:r>
          </w:p>
        </w:tc>
      </w:tr>
      <w:tr w:rsidR="002443A2" w:rsidRPr="00DC01FE" w14:paraId="2C4D0CB0" w14:textId="77777777" w:rsidTr="00875306">
        <w:tc>
          <w:tcPr>
            <w:tcW w:w="58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C68FC9" w14:textId="77777777" w:rsidR="002443A2" w:rsidRPr="00DC01FE" w:rsidRDefault="002443A2" w:rsidP="00875306">
            <w:r w:rsidRPr="00DC01FE">
              <w:t>Kısa Sınavlar</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6D06E" w14:textId="5D244689" w:rsidR="002443A2" w:rsidRPr="00DC01FE" w:rsidRDefault="00E549B4" w:rsidP="00E549B4">
            <w:pPr>
              <w:jc w:val="right"/>
            </w:pPr>
            <w:r>
              <w:t>0</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717ED" w14:textId="4D09D99B" w:rsidR="002443A2" w:rsidRPr="00DC01FE" w:rsidRDefault="00B859C8" w:rsidP="00E549B4">
            <w:pPr>
              <w:jc w:val="right"/>
            </w:pPr>
            <w:r>
              <w:t>0</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DC4A0" w14:textId="0997A4A4" w:rsidR="002443A2" w:rsidRPr="00DC01FE" w:rsidRDefault="00735B90" w:rsidP="00E549B4">
            <w:pPr>
              <w:jc w:val="right"/>
            </w:pPr>
            <w:r>
              <w:t>0</w:t>
            </w:r>
          </w:p>
        </w:tc>
      </w:tr>
      <w:tr w:rsidR="002443A2" w:rsidRPr="00DC01FE" w14:paraId="64922FC7" w14:textId="77777777" w:rsidTr="00875306">
        <w:tc>
          <w:tcPr>
            <w:tcW w:w="58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C7842" w14:textId="77777777" w:rsidR="002443A2" w:rsidRPr="00DC01FE" w:rsidRDefault="002443A2" w:rsidP="00875306">
            <w:r w:rsidRPr="00DC01FE">
              <w:t>Ara Sınavlara Hazırlık</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E37EB" w14:textId="53B2E39D" w:rsidR="002443A2" w:rsidRPr="00DC01FE" w:rsidRDefault="00E549B4" w:rsidP="00E549B4">
            <w:pPr>
              <w:jc w:val="right"/>
            </w:pPr>
            <w:r>
              <w:t>1</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41833" w14:textId="0DEDFAC2" w:rsidR="002443A2" w:rsidRPr="00DC01FE" w:rsidRDefault="00B859C8" w:rsidP="00E549B4">
            <w:pPr>
              <w:jc w:val="right"/>
            </w:pPr>
            <w:r>
              <w:t>5</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1309A" w14:textId="1993D5A9" w:rsidR="002443A2" w:rsidRPr="00DC01FE" w:rsidRDefault="00735B90" w:rsidP="00E549B4">
            <w:pPr>
              <w:jc w:val="right"/>
            </w:pPr>
            <w:r>
              <w:t>5</w:t>
            </w:r>
          </w:p>
        </w:tc>
      </w:tr>
      <w:tr w:rsidR="002443A2" w:rsidRPr="00DC01FE" w14:paraId="1815EB9C" w14:textId="77777777" w:rsidTr="00875306">
        <w:tc>
          <w:tcPr>
            <w:tcW w:w="58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3FC919" w14:textId="77777777" w:rsidR="002443A2" w:rsidRPr="00DC01FE" w:rsidRDefault="002443A2" w:rsidP="00875306">
            <w:r w:rsidRPr="00DC01FE">
              <w:t>Ara Sınavlar</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29BD3" w14:textId="10D2E2D1" w:rsidR="002443A2" w:rsidRPr="00DC01FE" w:rsidRDefault="00E549B4" w:rsidP="00E549B4">
            <w:pPr>
              <w:jc w:val="right"/>
            </w:pPr>
            <w:r>
              <w:t>1</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0BC06" w14:textId="7DB9AA15" w:rsidR="002443A2" w:rsidRPr="00DC01FE" w:rsidRDefault="00B859C8" w:rsidP="00E549B4">
            <w:pPr>
              <w:jc w:val="right"/>
            </w:pPr>
            <w:r>
              <w:t>1</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A323C" w14:textId="57788311" w:rsidR="002443A2" w:rsidRPr="00DC01FE" w:rsidRDefault="00735B90" w:rsidP="00E549B4">
            <w:pPr>
              <w:jc w:val="right"/>
            </w:pPr>
            <w:r>
              <w:t>1</w:t>
            </w:r>
          </w:p>
        </w:tc>
      </w:tr>
      <w:tr w:rsidR="002443A2" w:rsidRPr="00DC01FE" w14:paraId="2D48566A" w14:textId="77777777" w:rsidTr="00875306">
        <w:tc>
          <w:tcPr>
            <w:tcW w:w="58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FC81E9" w14:textId="77777777" w:rsidR="002443A2" w:rsidRPr="00DC01FE" w:rsidRDefault="002443A2" w:rsidP="00875306">
            <w:r w:rsidRPr="00DC01FE">
              <w:t>Proje (Yarıyıl Ödevi)</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09100" w14:textId="05542B2B" w:rsidR="002443A2" w:rsidRPr="00DC01FE" w:rsidRDefault="00E549B4" w:rsidP="00E549B4">
            <w:pPr>
              <w:jc w:val="right"/>
            </w:pPr>
            <w:r>
              <w:t>0</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7802C" w14:textId="56BEDE04" w:rsidR="002443A2" w:rsidRPr="00DC01FE" w:rsidRDefault="00B859C8" w:rsidP="00E549B4">
            <w:pPr>
              <w:jc w:val="right"/>
            </w:pPr>
            <w:r>
              <w:t>0</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CE349" w14:textId="454918BD" w:rsidR="002443A2" w:rsidRPr="00DC01FE" w:rsidRDefault="00735B90" w:rsidP="00E549B4">
            <w:pPr>
              <w:jc w:val="right"/>
            </w:pPr>
            <w:r>
              <w:t>0</w:t>
            </w:r>
          </w:p>
        </w:tc>
      </w:tr>
      <w:tr w:rsidR="002443A2" w:rsidRPr="00DC01FE" w14:paraId="1A0777E4" w14:textId="77777777" w:rsidTr="00875306">
        <w:tc>
          <w:tcPr>
            <w:tcW w:w="58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27F3C1" w14:textId="77777777" w:rsidR="002443A2" w:rsidRPr="00DC01FE" w:rsidRDefault="002443A2" w:rsidP="00875306">
            <w:r w:rsidRPr="00DC01FE">
              <w:t>Laboratuvar</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F0562" w14:textId="0908CFCA" w:rsidR="002443A2" w:rsidRPr="00DC01FE" w:rsidRDefault="00E549B4" w:rsidP="00E549B4">
            <w:pPr>
              <w:jc w:val="right"/>
            </w:pPr>
            <w:r>
              <w:t>0</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E6B5F" w14:textId="735818FD" w:rsidR="002443A2" w:rsidRPr="00DC01FE" w:rsidRDefault="00B859C8" w:rsidP="00E549B4">
            <w:pPr>
              <w:jc w:val="right"/>
            </w:pPr>
            <w:r>
              <w:t>0</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A157E" w14:textId="2046E447" w:rsidR="002443A2" w:rsidRPr="00DC01FE" w:rsidRDefault="00735B90" w:rsidP="00E549B4">
            <w:pPr>
              <w:jc w:val="right"/>
            </w:pPr>
            <w:r>
              <w:t>0</w:t>
            </w:r>
          </w:p>
        </w:tc>
      </w:tr>
      <w:tr w:rsidR="002443A2" w:rsidRPr="00DC01FE" w14:paraId="1F4D2060" w14:textId="77777777" w:rsidTr="00875306">
        <w:tc>
          <w:tcPr>
            <w:tcW w:w="58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8F15A2" w14:textId="77777777" w:rsidR="002443A2" w:rsidRPr="00DC01FE" w:rsidRDefault="002443A2" w:rsidP="00875306">
            <w:r w:rsidRPr="00DC01FE">
              <w:t>Arazi Çalışması</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DBD59" w14:textId="32183095" w:rsidR="002443A2" w:rsidRPr="00DC01FE" w:rsidRDefault="00E549B4" w:rsidP="00E549B4">
            <w:pPr>
              <w:jc w:val="right"/>
            </w:pPr>
            <w:r>
              <w:t>0</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5BC78" w14:textId="15C3A470" w:rsidR="002443A2" w:rsidRPr="00DC01FE" w:rsidRDefault="00B859C8" w:rsidP="00E549B4">
            <w:pPr>
              <w:jc w:val="right"/>
            </w:pPr>
            <w:r>
              <w:t>0</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C5030" w14:textId="5AB0348F" w:rsidR="002443A2" w:rsidRPr="00DC01FE" w:rsidRDefault="00735B90" w:rsidP="00E549B4">
            <w:pPr>
              <w:jc w:val="right"/>
            </w:pPr>
            <w:r>
              <w:t>0</w:t>
            </w:r>
          </w:p>
        </w:tc>
      </w:tr>
      <w:tr w:rsidR="002443A2" w:rsidRPr="00DC01FE" w14:paraId="32788944" w14:textId="77777777" w:rsidTr="00875306">
        <w:tc>
          <w:tcPr>
            <w:tcW w:w="58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DFBBAB" w14:textId="77777777" w:rsidR="002443A2" w:rsidRPr="00DC01FE" w:rsidRDefault="002443A2" w:rsidP="00875306">
            <w:r w:rsidRPr="00DC01FE">
              <w:t>Yarıyıl Sonu Sınavına Hazırlık</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F832F" w14:textId="650C8072" w:rsidR="002443A2" w:rsidRPr="00DC01FE" w:rsidRDefault="00E549B4" w:rsidP="00E549B4">
            <w:pPr>
              <w:jc w:val="right"/>
            </w:pPr>
            <w:r>
              <w:t>1</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889D9" w14:textId="0D88205A" w:rsidR="002443A2" w:rsidRPr="00DC01FE" w:rsidRDefault="00B859C8" w:rsidP="00E549B4">
            <w:pPr>
              <w:jc w:val="right"/>
            </w:pPr>
            <w:r>
              <w:t>5</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D39A0" w14:textId="34DD37B4" w:rsidR="002443A2" w:rsidRPr="00DC01FE" w:rsidRDefault="00735B90" w:rsidP="00E549B4">
            <w:pPr>
              <w:jc w:val="right"/>
            </w:pPr>
            <w:r>
              <w:t>5</w:t>
            </w:r>
          </w:p>
        </w:tc>
      </w:tr>
      <w:tr w:rsidR="002443A2" w:rsidRPr="00DC01FE" w14:paraId="0C03314E" w14:textId="77777777" w:rsidTr="00875306">
        <w:tc>
          <w:tcPr>
            <w:tcW w:w="58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36BCE2" w14:textId="77777777" w:rsidR="002443A2" w:rsidRPr="00DC01FE" w:rsidRDefault="002443A2" w:rsidP="00875306">
            <w:r w:rsidRPr="00DC01FE">
              <w:t>Yarıyıl Sonu Sınavı</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9195F" w14:textId="2BA877B9" w:rsidR="002443A2" w:rsidRPr="00DC01FE" w:rsidRDefault="00E549B4" w:rsidP="00E549B4">
            <w:pPr>
              <w:jc w:val="right"/>
            </w:pPr>
            <w:r>
              <w:t>1</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F213D" w14:textId="3A4DD0FF" w:rsidR="002443A2" w:rsidRPr="00DC01FE" w:rsidRDefault="00B859C8" w:rsidP="00E549B4">
            <w:pPr>
              <w:jc w:val="right"/>
            </w:pPr>
            <w:r>
              <w:t>1</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ADED4" w14:textId="25AEC17E" w:rsidR="002443A2" w:rsidRPr="00DC01FE" w:rsidRDefault="00735B90" w:rsidP="00E549B4">
            <w:pPr>
              <w:jc w:val="right"/>
            </w:pPr>
            <w:r>
              <w:t>1</w:t>
            </w:r>
          </w:p>
        </w:tc>
      </w:tr>
      <w:tr w:rsidR="002443A2" w:rsidRPr="00DC01FE" w14:paraId="5BB40157" w14:textId="77777777" w:rsidTr="00875306">
        <w:tc>
          <w:tcPr>
            <w:tcW w:w="58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872FFC" w14:textId="77777777" w:rsidR="002443A2" w:rsidRPr="00DC01FE" w:rsidRDefault="002443A2" w:rsidP="00875306">
            <w:r w:rsidRPr="00DC01FE">
              <w:t>Araştırma</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8CEA8" w14:textId="7905B3AB" w:rsidR="002443A2" w:rsidRPr="00DC01FE" w:rsidRDefault="00E549B4" w:rsidP="00E549B4">
            <w:pPr>
              <w:jc w:val="right"/>
            </w:pPr>
            <w:r>
              <w:t>0</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CE378" w14:textId="5657983C" w:rsidR="002443A2" w:rsidRPr="00DC01FE" w:rsidRDefault="00B859C8" w:rsidP="00E549B4">
            <w:pPr>
              <w:jc w:val="right"/>
            </w:pPr>
            <w:r>
              <w:t>0</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F1D4F" w14:textId="3C41D517" w:rsidR="002443A2" w:rsidRPr="00DC01FE" w:rsidRDefault="00735B90" w:rsidP="00E549B4">
            <w:pPr>
              <w:jc w:val="right"/>
            </w:pPr>
            <w:r>
              <w:t>0</w:t>
            </w:r>
          </w:p>
        </w:tc>
      </w:tr>
      <w:tr w:rsidR="002443A2" w:rsidRPr="00DC01FE" w14:paraId="1C319C0E" w14:textId="77777777" w:rsidTr="00875306">
        <w:tc>
          <w:tcPr>
            <w:tcW w:w="58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A455CE" w14:textId="77777777" w:rsidR="002443A2" w:rsidRPr="00DC01FE" w:rsidRDefault="002443A2" w:rsidP="00875306">
            <w:r w:rsidRPr="00DC01FE">
              <w:rPr>
                <w:b/>
              </w:rPr>
              <w:t>TOPLAM İŞ YÜKÜ</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C793A" w14:textId="77777777" w:rsidR="002443A2" w:rsidRPr="00DC01FE" w:rsidRDefault="002443A2" w:rsidP="00875306"/>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3AB85" w14:textId="77777777" w:rsidR="002443A2" w:rsidRPr="00DC01FE" w:rsidRDefault="002443A2" w:rsidP="00875306"/>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7D420" w14:textId="53813876" w:rsidR="002443A2" w:rsidRPr="00DC01FE" w:rsidRDefault="00416122" w:rsidP="00BE5706">
            <w:pPr>
              <w:jc w:val="right"/>
              <w:rPr>
                <w:b/>
                <w:bCs/>
              </w:rPr>
            </w:pPr>
            <w:r w:rsidRPr="00416122">
              <w:rPr>
                <w:b/>
                <w:bCs/>
              </w:rPr>
              <w:t>54</w:t>
            </w:r>
          </w:p>
        </w:tc>
      </w:tr>
      <w:tr w:rsidR="002443A2" w:rsidRPr="00DC01FE" w14:paraId="362A73EC" w14:textId="77777777" w:rsidTr="00875306">
        <w:tc>
          <w:tcPr>
            <w:tcW w:w="58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3C830D" w14:textId="77777777" w:rsidR="002443A2" w:rsidRPr="00DC01FE" w:rsidRDefault="002443A2" w:rsidP="00875306">
            <w:r w:rsidRPr="00DC01FE">
              <w:rPr>
                <w:b/>
              </w:rPr>
              <w:t>AKTS</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C6BE1" w14:textId="77777777" w:rsidR="002443A2" w:rsidRPr="00DC01FE" w:rsidRDefault="002443A2" w:rsidP="00875306"/>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36EA2" w14:textId="77777777" w:rsidR="002443A2" w:rsidRPr="00DC01FE" w:rsidRDefault="002443A2" w:rsidP="00875306"/>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7F2CE" w14:textId="77777777" w:rsidR="002443A2" w:rsidRPr="00DC01FE" w:rsidRDefault="002443A2" w:rsidP="00875306"/>
        </w:tc>
      </w:tr>
      <w:tr w:rsidR="002443A2" w:rsidRPr="00DC01FE" w14:paraId="4BD8E3EF" w14:textId="77777777" w:rsidTr="00875306">
        <w:tc>
          <w:tcPr>
            <w:tcW w:w="1077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DE939" w14:textId="77777777" w:rsidR="002443A2" w:rsidRPr="00DC01FE" w:rsidRDefault="002443A2" w:rsidP="00875306"/>
        </w:tc>
      </w:tr>
      <w:tr w:rsidR="002443A2" w:rsidRPr="00DC01FE" w14:paraId="3CA9C2AF" w14:textId="77777777" w:rsidTr="00875306">
        <w:tc>
          <w:tcPr>
            <w:tcW w:w="1077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AD1274" w14:textId="77777777" w:rsidR="002443A2" w:rsidRPr="00DC01FE" w:rsidRDefault="002443A2" w:rsidP="00875306">
            <w:r w:rsidRPr="00DC01FE">
              <w:rPr>
                <w:b/>
                <w:sz w:val="24"/>
                <w:szCs w:val="24"/>
              </w:rPr>
              <w:t>Değerlendirme</w:t>
            </w:r>
          </w:p>
        </w:tc>
      </w:tr>
      <w:tr w:rsidR="002443A2" w:rsidRPr="00DC01FE" w14:paraId="16D1E962" w14:textId="77777777" w:rsidTr="00875306">
        <w:tc>
          <w:tcPr>
            <w:tcW w:w="58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E858B" w14:textId="77777777" w:rsidR="002443A2" w:rsidRPr="00DC01FE" w:rsidRDefault="002443A2" w:rsidP="00875306">
            <w:r w:rsidRPr="00DC01FE">
              <w:t>YARIYIL İÇİ DEĞERLENDİRME</w:t>
            </w: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761AC1" w14:textId="77777777" w:rsidR="002443A2" w:rsidRPr="00DC01FE" w:rsidRDefault="002443A2" w:rsidP="00875306">
            <w:pPr>
              <w:jc w:val="center"/>
            </w:pPr>
            <w:r w:rsidRPr="00DC01FE">
              <w:t>Sayısı</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ED6896" w14:textId="77777777" w:rsidR="002443A2" w:rsidRPr="00DC01FE" w:rsidRDefault="002443A2" w:rsidP="00875306">
            <w:pPr>
              <w:jc w:val="center"/>
            </w:pPr>
            <w:r w:rsidRPr="00DC01FE">
              <w:t>Katkı Yüzdesi</w:t>
            </w:r>
          </w:p>
        </w:tc>
      </w:tr>
      <w:tr w:rsidR="002443A2" w:rsidRPr="00DC01FE" w14:paraId="5D27902D" w14:textId="77777777" w:rsidTr="00875306">
        <w:tc>
          <w:tcPr>
            <w:tcW w:w="58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3127F" w14:textId="77777777" w:rsidR="002443A2" w:rsidRPr="00DC01FE" w:rsidRDefault="002443A2" w:rsidP="00875306">
            <w:r w:rsidRPr="00DC01FE">
              <w:t>Ara Sınav</w:t>
            </w: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946F6" w14:textId="77777777" w:rsidR="002443A2" w:rsidRPr="00DC01FE" w:rsidRDefault="002443A2" w:rsidP="00416122">
            <w:pPr>
              <w:jc w:val="right"/>
            </w:pPr>
            <w:r w:rsidRPr="00DC01FE">
              <w:t>1</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42762" w14:textId="77777777" w:rsidR="002443A2" w:rsidRPr="00DC01FE" w:rsidRDefault="002443A2" w:rsidP="00416122">
            <w:pPr>
              <w:jc w:val="right"/>
            </w:pPr>
            <w:r w:rsidRPr="00DC01FE">
              <w:t>40</w:t>
            </w:r>
          </w:p>
        </w:tc>
      </w:tr>
      <w:tr w:rsidR="002443A2" w:rsidRPr="00DC01FE" w14:paraId="3C51E3CB" w14:textId="77777777" w:rsidTr="00875306">
        <w:tc>
          <w:tcPr>
            <w:tcW w:w="58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D2E351" w14:textId="77777777" w:rsidR="002443A2" w:rsidRPr="00DC01FE" w:rsidRDefault="002443A2" w:rsidP="00875306">
            <w:r w:rsidRPr="00DC01FE">
              <w:t>Kısa Sınav</w:t>
            </w: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678A85" w14:textId="77777777" w:rsidR="002443A2" w:rsidRPr="00DC01FE" w:rsidRDefault="002443A2" w:rsidP="00416122">
            <w:pPr>
              <w:jc w:val="right"/>
            </w:pPr>
            <w:r w:rsidRPr="00DC01FE">
              <w:t>0</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9DFF6" w14:textId="77777777" w:rsidR="002443A2" w:rsidRPr="00DC01FE" w:rsidRDefault="002443A2" w:rsidP="00416122">
            <w:pPr>
              <w:jc w:val="right"/>
            </w:pPr>
            <w:r w:rsidRPr="00DC01FE">
              <w:t>0</w:t>
            </w:r>
          </w:p>
        </w:tc>
      </w:tr>
      <w:tr w:rsidR="002443A2" w:rsidRPr="00DC01FE" w14:paraId="7F643129" w14:textId="77777777" w:rsidTr="00875306">
        <w:tc>
          <w:tcPr>
            <w:tcW w:w="58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9CAD4D" w14:textId="77777777" w:rsidR="002443A2" w:rsidRPr="00DC01FE" w:rsidRDefault="002443A2" w:rsidP="00875306">
            <w:r w:rsidRPr="00DC01FE">
              <w:t>Ödev</w:t>
            </w: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1328D" w14:textId="77777777" w:rsidR="002443A2" w:rsidRPr="00DC01FE" w:rsidRDefault="002443A2" w:rsidP="00416122">
            <w:pPr>
              <w:jc w:val="right"/>
            </w:pPr>
            <w:r w:rsidRPr="00DC01FE">
              <w:t>0</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ECFAF3" w14:textId="77777777" w:rsidR="002443A2" w:rsidRPr="00DC01FE" w:rsidRDefault="002443A2" w:rsidP="00416122">
            <w:pPr>
              <w:jc w:val="right"/>
            </w:pPr>
            <w:r w:rsidRPr="00DC01FE">
              <w:t>0</w:t>
            </w:r>
          </w:p>
        </w:tc>
      </w:tr>
      <w:tr w:rsidR="002443A2" w:rsidRPr="00DC01FE" w14:paraId="4FC68D4A" w14:textId="77777777" w:rsidTr="00875306">
        <w:tc>
          <w:tcPr>
            <w:tcW w:w="58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BEFFE2" w14:textId="77777777" w:rsidR="002443A2" w:rsidRPr="00DC01FE" w:rsidRDefault="002443A2" w:rsidP="00875306">
            <w:r w:rsidRPr="00DC01FE">
              <w:t>YARIYIL İÇİ TOPLAM</w:t>
            </w: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B6308" w14:textId="77777777" w:rsidR="002443A2" w:rsidRPr="00DC01FE" w:rsidRDefault="002443A2" w:rsidP="00875306">
            <w:pPr>
              <w:jc w:val="cente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C31341" w14:textId="77777777" w:rsidR="002443A2" w:rsidRPr="00DC01FE" w:rsidRDefault="002443A2" w:rsidP="00416122">
            <w:pPr>
              <w:jc w:val="right"/>
            </w:pPr>
            <w:r w:rsidRPr="00DC01FE">
              <w:rPr>
                <w:b/>
              </w:rPr>
              <w:t>40</w:t>
            </w:r>
          </w:p>
        </w:tc>
      </w:tr>
      <w:tr w:rsidR="002443A2" w:rsidRPr="00DC01FE" w14:paraId="2728CA9D" w14:textId="77777777" w:rsidTr="00875306">
        <w:tc>
          <w:tcPr>
            <w:tcW w:w="58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272036" w14:textId="77777777" w:rsidR="002443A2" w:rsidRPr="00DC01FE" w:rsidRDefault="002443A2" w:rsidP="00875306">
            <w:r w:rsidRPr="00DC01FE">
              <w:t>Yarıyıl İçi Değerlendirmelerin Başarıya Katkı Oranı</w:t>
            </w: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B604D" w14:textId="77777777" w:rsidR="002443A2" w:rsidRPr="00DC01FE" w:rsidRDefault="002443A2" w:rsidP="00875306">
            <w:pPr>
              <w:jc w:val="cente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7A5C04" w14:textId="77777777" w:rsidR="002443A2" w:rsidRPr="00DC01FE" w:rsidRDefault="002443A2" w:rsidP="00416122">
            <w:pPr>
              <w:jc w:val="right"/>
            </w:pPr>
            <w:r w:rsidRPr="00DC01FE">
              <w:t>40</w:t>
            </w:r>
          </w:p>
        </w:tc>
      </w:tr>
      <w:tr w:rsidR="002443A2" w:rsidRPr="00DC01FE" w14:paraId="7C019615" w14:textId="77777777" w:rsidTr="00875306">
        <w:tc>
          <w:tcPr>
            <w:tcW w:w="58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1B59C" w14:textId="77777777" w:rsidR="002443A2" w:rsidRPr="00DC01FE" w:rsidRDefault="002443A2" w:rsidP="00875306">
            <w:r w:rsidRPr="00DC01FE">
              <w:t>Yarıyıl Sonu Sınavının Başarıya Katkı Oranı</w:t>
            </w: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113EF" w14:textId="77777777" w:rsidR="002443A2" w:rsidRPr="00DC01FE" w:rsidRDefault="002443A2" w:rsidP="00875306">
            <w:pPr>
              <w:jc w:val="cente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F6B81B" w14:textId="77777777" w:rsidR="002443A2" w:rsidRPr="00DC01FE" w:rsidRDefault="002443A2" w:rsidP="00416122">
            <w:pPr>
              <w:jc w:val="right"/>
            </w:pPr>
            <w:r w:rsidRPr="00DC01FE">
              <w:t>60</w:t>
            </w:r>
          </w:p>
        </w:tc>
      </w:tr>
      <w:tr w:rsidR="002443A2" w:rsidRPr="00DC01FE" w14:paraId="599E8E2C" w14:textId="77777777" w:rsidTr="00875306">
        <w:tc>
          <w:tcPr>
            <w:tcW w:w="58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E79F42" w14:textId="77777777" w:rsidR="002443A2" w:rsidRPr="00DC01FE" w:rsidRDefault="002443A2" w:rsidP="00875306">
            <w:r w:rsidRPr="00DC01FE">
              <w:rPr>
                <w:b/>
              </w:rPr>
              <w:t>GENEL TOPLAM</w:t>
            </w:r>
          </w:p>
        </w:tc>
        <w:tc>
          <w:tcPr>
            <w:tcW w:w="29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59C17" w14:textId="77777777" w:rsidR="002443A2" w:rsidRPr="00DC01FE" w:rsidRDefault="002443A2" w:rsidP="00875306">
            <w:pPr>
              <w:jc w:val="cente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D1F485" w14:textId="77777777" w:rsidR="002443A2" w:rsidRPr="00DC01FE" w:rsidRDefault="002443A2" w:rsidP="00416122">
            <w:pPr>
              <w:jc w:val="right"/>
            </w:pPr>
            <w:r w:rsidRPr="00DC01FE">
              <w:rPr>
                <w:b/>
              </w:rPr>
              <w:t>100</w:t>
            </w:r>
          </w:p>
        </w:tc>
      </w:tr>
      <w:tr w:rsidR="002443A2" w:rsidRPr="00DC01FE" w14:paraId="33C8CAA4" w14:textId="77777777" w:rsidTr="00875306">
        <w:tc>
          <w:tcPr>
            <w:tcW w:w="1077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1117E" w14:textId="77777777" w:rsidR="002443A2" w:rsidRPr="00DC01FE" w:rsidRDefault="002443A2" w:rsidP="00875306"/>
        </w:tc>
      </w:tr>
      <w:tr w:rsidR="002443A2" w:rsidRPr="00DC01FE" w14:paraId="226CA4E1" w14:textId="77777777" w:rsidTr="00875306">
        <w:tc>
          <w:tcPr>
            <w:tcW w:w="1077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12D470" w14:textId="77777777" w:rsidR="002443A2" w:rsidRPr="00DC01FE" w:rsidRDefault="002443A2" w:rsidP="00875306">
            <w:r w:rsidRPr="00DC01FE">
              <w:rPr>
                <w:b/>
                <w:sz w:val="24"/>
                <w:szCs w:val="24"/>
              </w:rPr>
              <w:t>Kaynaklar</w:t>
            </w:r>
          </w:p>
        </w:tc>
      </w:tr>
      <w:tr w:rsidR="002443A2" w:rsidRPr="00DC01FE" w14:paraId="311C0FC7" w14:textId="77777777" w:rsidTr="00875306">
        <w:tc>
          <w:tcPr>
            <w:tcW w:w="21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FE1D8F" w14:textId="77777777" w:rsidR="002443A2" w:rsidRPr="00DC01FE" w:rsidRDefault="002443A2" w:rsidP="00875306">
            <w:r w:rsidRPr="00DC01FE">
              <w:t>Ders Kitabı</w:t>
            </w:r>
          </w:p>
        </w:tc>
        <w:tc>
          <w:tcPr>
            <w:tcW w:w="863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0DE46" w14:textId="1CB54CA5" w:rsidR="002443A2" w:rsidRPr="00DC01FE" w:rsidRDefault="00A0694D" w:rsidP="00875306">
            <w:r w:rsidRPr="00DA0864">
              <w:t xml:space="preserve">Ö. Gürbüz (Sinema </w:t>
            </w:r>
            <w:proofErr w:type="spellStart"/>
            <w:r w:rsidRPr="00DA0864">
              <w:t>Dramaturjisi</w:t>
            </w:r>
            <w:proofErr w:type="spellEnd"/>
            <w:r w:rsidRPr="00DA0864">
              <w:t xml:space="preserve"> “Asiye Nasıl Kurtulur?” Filmlerinin </w:t>
            </w:r>
            <w:proofErr w:type="spellStart"/>
            <w:r w:rsidRPr="00DA0864">
              <w:t>Dramaturjik</w:t>
            </w:r>
            <w:proofErr w:type="spellEnd"/>
            <w:r w:rsidRPr="00DA0864">
              <w:t xml:space="preserve"> Çözümlemesi).</w:t>
            </w:r>
          </w:p>
        </w:tc>
      </w:tr>
      <w:tr w:rsidR="002443A2" w:rsidRPr="00DC01FE" w14:paraId="29FD4394" w14:textId="77777777" w:rsidTr="00875306">
        <w:tc>
          <w:tcPr>
            <w:tcW w:w="21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9611F2" w14:textId="77777777" w:rsidR="002443A2" w:rsidRPr="00DC01FE" w:rsidRDefault="002443A2" w:rsidP="00875306">
            <w:r w:rsidRPr="00DC01FE">
              <w:t>Yardımcı Kaynakla</w:t>
            </w:r>
            <w:r>
              <w:t>r</w:t>
            </w:r>
          </w:p>
        </w:tc>
        <w:tc>
          <w:tcPr>
            <w:tcW w:w="863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BEBDB" w14:textId="77777777" w:rsidR="00FF6DE0" w:rsidRPr="00DA0864" w:rsidRDefault="00FF6DE0" w:rsidP="00FF6DE0">
            <w:pPr>
              <w:pStyle w:val="AralkYok"/>
            </w:pPr>
            <w:r w:rsidRPr="00DA0864">
              <w:t>Ö. Gürbüz (“Düşünce ile Tema ve Konu”. Kurgu Dergisi. 18: 101 – 8).</w:t>
            </w:r>
          </w:p>
          <w:p w14:paraId="6A9412CA" w14:textId="77777777" w:rsidR="00FF6DE0" w:rsidRDefault="00FF6DE0" w:rsidP="00FF6DE0">
            <w:pPr>
              <w:pStyle w:val="AralkYok"/>
            </w:pPr>
            <w:r w:rsidRPr="00DA0864">
              <w:t>Aristoteles (Poetika).</w:t>
            </w:r>
          </w:p>
          <w:p w14:paraId="2544F4B4" w14:textId="77777777" w:rsidR="00FF6DE0" w:rsidRPr="00FF6DE0" w:rsidRDefault="00FF6DE0" w:rsidP="00FF6DE0">
            <w:r w:rsidRPr="00FF6DE0">
              <w:t xml:space="preserve">L. </w:t>
            </w:r>
            <w:proofErr w:type="spellStart"/>
            <w:r w:rsidRPr="00FF6DE0">
              <w:t>Egri</w:t>
            </w:r>
            <w:proofErr w:type="spellEnd"/>
            <w:r w:rsidRPr="00FF6DE0">
              <w:t xml:space="preserve"> (Piyes Yazma Sanatı).</w:t>
            </w:r>
          </w:p>
          <w:p w14:paraId="616C65D8" w14:textId="77777777" w:rsidR="00FF6DE0" w:rsidRPr="00FF6DE0" w:rsidRDefault="00FF6DE0" w:rsidP="00FF6DE0">
            <w:r w:rsidRPr="00FF6DE0">
              <w:t>A. Oluk (Klâsik Anlatı Sineması).</w:t>
            </w:r>
          </w:p>
          <w:p w14:paraId="168C021D" w14:textId="77777777" w:rsidR="00FF6DE0" w:rsidRPr="00FF6DE0" w:rsidRDefault="00FF6DE0" w:rsidP="00FF6DE0">
            <w:r w:rsidRPr="00FF6DE0">
              <w:t xml:space="preserve">B. </w:t>
            </w:r>
            <w:proofErr w:type="spellStart"/>
            <w:r w:rsidRPr="00FF6DE0">
              <w:t>Foss</w:t>
            </w:r>
            <w:proofErr w:type="spellEnd"/>
            <w:r w:rsidRPr="00FF6DE0">
              <w:t xml:space="preserve"> (Film ve Televizyonda Anlatım Teknikleri ve </w:t>
            </w:r>
            <w:proofErr w:type="spellStart"/>
            <w:r w:rsidRPr="00FF6DE0">
              <w:t>Dramaturji</w:t>
            </w:r>
            <w:proofErr w:type="spellEnd"/>
            <w:r w:rsidRPr="00FF6DE0">
              <w:t>).</w:t>
            </w:r>
          </w:p>
          <w:p w14:paraId="30A44BD0" w14:textId="76FC126E" w:rsidR="008658A8" w:rsidRPr="00DC01FE" w:rsidRDefault="00FF6DE0" w:rsidP="00875306">
            <w:r w:rsidRPr="00FF6DE0">
              <w:t>M. Parkan (Brecht Estetiği ve Sinema).</w:t>
            </w:r>
          </w:p>
        </w:tc>
      </w:tr>
    </w:tbl>
    <w:tbl>
      <w:tblPr>
        <w:tblStyle w:val="TabloKlavuzu2"/>
        <w:tblpPr w:leftFromText="141" w:rightFromText="141" w:vertAnchor="page" w:horzAnchor="margin" w:tblpXSpec="center" w:tblpY="1009"/>
        <w:tblW w:w="10740" w:type="dxa"/>
        <w:tblLook w:val="04A0" w:firstRow="1" w:lastRow="0" w:firstColumn="1" w:lastColumn="0" w:noHBand="0" w:noVBand="1"/>
      </w:tblPr>
      <w:tblGrid>
        <w:gridCol w:w="452"/>
        <w:gridCol w:w="3485"/>
        <w:gridCol w:w="1557"/>
        <w:gridCol w:w="1416"/>
        <w:gridCol w:w="1858"/>
        <w:gridCol w:w="1972"/>
      </w:tblGrid>
      <w:tr w:rsidR="000D52DB" w:rsidRPr="000D52DB" w14:paraId="21AE15BF" w14:textId="77777777" w:rsidTr="00800C76">
        <w:tc>
          <w:tcPr>
            <w:tcW w:w="452" w:type="dxa"/>
            <w:tcBorders>
              <w:top w:val="nil"/>
              <w:left w:val="nil"/>
              <w:bottom w:val="nil"/>
              <w:right w:val="nil"/>
            </w:tcBorders>
            <w:vAlign w:val="center"/>
            <w:hideMark/>
          </w:tcPr>
          <w:p w14:paraId="63AC9914" w14:textId="77777777" w:rsidR="000D52DB" w:rsidRPr="000D52DB" w:rsidRDefault="000D52DB" w:rsidP="000D52DB">
            <w:pPr>
              <w:spacing w:after="200" w:line="276" w:lineRule="auto"/>
              <w:rPr>
                <w:b/>
              </w:rPr>
            </w:pPr>
          </w:p>
        </w:tc>
        <w:tc>
          <w:tcPr>
            <w:tcW w:w="3485" w:type="dxa"/>
            <w:tcBorders>
              <w:top w:val="nil"/>
              <w:left w:val="nil"/>
              <w:bottom w:val="nil"/>
              <w:right w:val="nil"/>
            </w:tcBorders>
            <w:vAlign w:val="center"/>
            <w:hideMark/>
          </w:tcPr>
          <w:p w14:paraId="6F798A80" w14:textId="77777777" w:rsidR="000D52DB" w:rsidRPr="000D52DB" w:rsidRDefault="000D52DB" w:rsidP="000D52DB">
            <w:pPr>
              <w:rPr>
                <w:sz w:val="20"/>
                <w:szCs w:val="20"/>
                <w:lang w:eastAsia="tr-TR"/>
              </w:rPr>
            </w:pPr>
          </w:p>
        </w:tc>
        <w:tc>
          <w:tcPr>
            <w:tcW w:w="1557" w:type="dxa"/>
            <w:tcBorders>
              <w:top w:val="nil"/>
              <w:left w:val="nil"/>
              <w:bottom w:val="nil"/>
              <w:right w:val="nil"/>
            </w:tcBorders>
            <w:vAlign w:val="center"/>
            <w:hideMark/>
          </w:tcPr>
          <w:p w14:paraId="24C34278" w14:textId="77777777" w:rsidR="000D52DB" w:rsidRPr="000D52DB" w:rsidRDefault="000D52DB" w:rsidP="000D52DB">
            <w:pPr>
              <w:rPr>
                <w:sz w:val="20"/>
                <w:szCs w:val="20"/>
                <w:lang w:eastAsia="tr-TR"/>
              </w:rPr>
            </w:pPr>
          </w:p>
        </w:tc>
        <w:tc>
          <w:tcPr>
            <w:tcW w:w="1416" w:type="dxa"/>
            <w:tcBorders>
              <w:top w:val="nil"/>
              <w:left w:val="nil"/>
              <w:bottom w:val="nil"/>
              <w:right w:val="nil"/>
            </w:tcBorders>
            <w:vAlign w:val="center"/>
            <w:hideMark/>
          </w:tcPr>
          <w:p w14:paraId="71D9B3B5" w14:textId="77777777" w:rsidR="000D52DB" w:rsidRPr="000D52DB" w:rsidRDefault="000D52DB" w:rsidP="000D52DB">
            <w:pPr>
              <w:rPr>
                <w:sz w:val="20"/>
                <w:szCs w:val="20"/>
                <w:lang w:eastAsia="tr-TR"/>
              </w:rPr>
            </w:pPr>
          </w:p>
        </w:tc>
        <w:tc>
          <w:tcPr>
            <w:tcW w:w="1858" w:type="dxa"/>
            <w:tcBorders>
              <w:top w:val="nil"/>
              <w:left w:val="nil"/>
              <w:bottom w:val="nil"/>
              <w:right w:val="nil"/>
            </w:tcBorders>
            <w:vAlign w:val="center"/>
            <w:hideMark/>
          </w:tcPr>
          <w:p w14:paraId="47D016D9" w14:textId="77777777" w:rsidR="000D52DB" w:rsidRPr="000D52DB" w:rsidRDefault="000D52DB" w:rsidP="000D52DB">
            <w:pPr>
              <w:rPr>
                <w:sz w:val="20"/>
                <w:szCs w:val="20"/>
                <w:lang w:eastAsia="tr-TR"/>
              </w:rPr>
            </w:pPr>
          </w:p>
        </w:tc>
        <w:tc>
          <w:tcPr>
            <w:tcW w:w="1972" w:type="dxa"/>
            <w:tcBorders>
              <w:top w:val="nil"/>
              <w:left w:val="nil"/>
              <w:bottom w:val="nil"/>
              <w:right w:val="nil"/>
            </w:tcBorders>
            <w:vAlign w:val="center"/>
            <w:hideMark/>
          </w:tcPr>
          <w:p w14:paraId="1509527C" w14:textId="77777777" w:rsidR="000D52DB" w:rsidRPr="000D52DB" w:rsidRDefault="000D52DB" w:rsidP="000D52DB">
            <w:pPr>
              <w:rPr>
                <w:sz w:val="20"/>
                <w:szCs w:val="20"/>
                <w:lang w:eastAsia="tr-TR"/>
              </w:rPr>
            </w:pPr>
          </w:p>
        </w:tc>
      </w:tr>
    </w:tbl>
    <w:p w14:paraId="4A6A69C1" w14:textId="19A92842" w:rsidR="00203794" w:rsidRPr="00203794" w:rsidRDefault="00203794" w:rsidP="008658A8">
      <w:pPr>
        <w:rPr>
          <w:b/>
          <w:bCs/>
        </w:rPr>
      </w:pPr>
    </w:p>
    <w:sectPr w:rsidR="00203794" w:rsidRPr="002037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4B94"/>
    <w:multiLevelType w:val="hybridMultilevel"/>
    <w:tmpl w:val="0380B41A"/>
    <w:lvl w:ilvl="0" w:tplc="4BEC011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522749A"/>
    <w:multiLevelType w:val="hybridMultilevel"/>
    <w:tmpl w:val="BA1A1DD2"/>
    <w:lvl w:ilvl="0" w:tplc="7B5C12A6">
      <w:start w:val="1"/>
      <w:numFmt w:val="decimal"/>
      <w:lvlText w:val="%1."/>
      <w:lvlJc w:val="left"/>
      <w:pPr>
        <w:ind w:left="643" w:hanging="360"/>
      </w:pPr>
      <w:rPr>
        <w:rFonts w:hint="default"/>
        <w:b/>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BE"/>
    <w:rsid w:val="0005757D"/>
    <w:rsid w:val="00064DBC"/>
    <w:rsid w:val="000D52DB"/>
    <w:rsid w:val="001319A8"/>
    <w:rsid w:val="00187963"/>
    <w:rsid w:val="001926A5"/>
    <w:rsid w:val="001F61BE"/>
    <w:rsid w:val="00203794"/>
    <w:rsid w:val="002443A2"/>
    <w:rsid w:val="00250C6A"/>
    <w:rsid w:val="002A4866"/>
    <w:rsid w:val="00370046"/>
    <w:rsid w:val="00380B08"/>
    <w:rsid w:val="003F2A9C"/>
    <w:rsid w:val="003F6CD7"/>
    <w:rsid w:val="00416122"/>
    <w:rsid w:val="00506553"/>
    <w:rsid w:val="00506760"/>
    <w:rsid w:val="005210F3"/>
    <w:rsid w:val="00525A00"/>
    <w:rsid w:val="00546BC4"/>
    <w:rsid w:val="005A7672"/>
    <w:rsid w:val="005E0406"/>
    <w:rsid w:val="005E4E6B"/>
    <w:rsid w:val="0061476C"/>
    <w:rsid w:val="006837B8"/>
    <w:rsid w:val="006D2AB2"/>
    <w:rsid w:val="00735B90"/>
    <w:rsid w:val="007C2167"/>
    <w:rsid w:val="00800C76"/>
    <w:rsid w:val="008658A8"/>
    <w:rsid w:val="008C1674"/>
    <w:rsid w:val="008F00ED"/>
    <w:rsid w:val="009628DD"/>
    <w:rsid w:val="009C4CD9"/>
    <w:rsid w:val="00A0694D"/>
    <w:rsid w:val="00A20F79"/>
    <w:rsid w:val="00A24FB7"/>
    <w:rsid w:val="00A4136D"/>
    <w:rsid w:val="00A9294B"/>
    <w:rsid w:val="00B27DB8"/>
    <w:rsid w:val="00B859C8"/>
    <w:rsid w:val="00BE5706"/>
    <w:rsid w:val="00CB0615"/>
    <w:rsid w:val="00CB3461"/>
    <w:rsid w:val="00CE0793"/>
    <w:rsid w:val="00DA562C"/>
    <w:rsid w:val="00DC01FE"/>
    <w:rsid w:val="00DC60DB"/>
    <w:rsid w:val="00E06FAA"/>
    <w:rsid w:val="00E13091"/>
    <w:rsid w:val="00E32A83"/>
    <w:rsid w:val="00E549B4"/>
    <w:rsid w:val="00E63FC0"/>
    <w:rsid w:val="00ED2B16"/>
    <w:rsid w:val="00FA46E2"/>
    <w:rsid w:val="00FB7290"/>
    <w:rsid w:val="00FF6D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tr-TR" w:eastAsia="en-US" w:bidi="ar-SA"/>
        <w14:ligatures w14:val="standardContextual"/>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F61B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1F61B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1F61BE"/>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1F61BE"/>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1F61BE"/>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1F61BE"/>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1F61BE"/>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1F61BE"/>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1F61BE"/>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F61BE"/>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1F61BE"/>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1F61BE"/>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1F61BE"/>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1F61BE"/>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1F61BE"/>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1F61BE"/>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1F61BE"/>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1F61BE"/>
    <w:rPr>
      <w:rFonts w:eastAsiaTheme="majorEastAsia" w:cstheme="majorBidi"/>
      <w:color w:val="272727" w:themeColor="text1" w:themeTint="D8"/>
    </w:rPr>
  </w:style>
  <w:style w:type="paragraph" w:styleId="KonuBal">
    <w:name w:val="Title"/>
    <w:basedOn w:val="Normal"/>
    <w:next w:val="Normal"/>
    <w:link w:val="KonuBalChar"/>
    <w:uiPriority w:val="10"/>
    <w:qFormat/>
    <w:rsid w:val="001F61B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F61BE"/>
    <w:rPr>
      <w:rFonts w:asciiTheme="majorHAnsi" w:eastAsiaTheme="majorEastAsia" w:hAnsiTheme="majorHAnsi" w:cstheme="majorBidi"/>
      <w:spacing w:val="-10"/>
      <w:kern w:val="28"/>
      <w:sz w:val="56"/>
      <w:szCs w:val="56"/>
    </w:rPr>
  </w:style>
  <w:style w:type="paragraph" w:styleId="AltKonuBal">
    <w:name w:val="Subtitle"/>
    <w:basedOn w:val="Normal"/>
    <w:next w:val="Normal"/>
    <w:link w:val="AltKonuBalChar"/>
    <w:uiPriority w:val="11"/>
    <w:qFormat/>
    <w:rsid w:val="001F61BE"/>
    <w:pPr>
      <w:numPr>
        <w:ilvl w:val="1"/>
      </w:numPr>
    </w:pPr>
    <w:rPr>
      <w:rFonts w:eastAsiaTheme="majorEastAsia" w:cstheme="majorBidi"/>
      <w:color w:val="595959" w:themeColor="text1" w:themeTint="A6"/>
      <w:spacing w:val="15"/>
      <w:sz w:val="28"/>
      <w:szCs w:val="28"/>
    </w:rPr>
  </w:style>
  <w:style w:type="character" w:customStyle="1" w:styleId="AltKonuBalChar">
    <w:name w:val="Alt Konu Başlığı Char"/>
    <w:basedOn w:val="VarsaylanParagrafYazTipi"/>
    <w:link w:val="AltKonuBal"/>
    <w:uiPriority w:val="11"/>
    <w:rsid w:val="001F61BE"/>
    <w:rPr>
      <w:rFonts w:eastAsiaTheme="majorEastAsia" w:cstheme="majorBidi"/>
      <w:color w:val="595959" w:themeColor="text1" w:themeTint="A6"/>
      <w:spacing w:val="15"/>
      <w:sz w:val="28"/>
      <w:szCs w:val="28"/>
    </w:rPr>
  </w:style>
  <w:style w:type="paragraph" w:styleId="Trnak">
    <w:name w:val="Quote"/>
    <w:basedOn w:val="Normal"/>
    <w:next w:val="Normal"/>
    <w:link w:val="TrnakChar"/>
    <w:uiPriority w:val="29"/>
    <w:qFormat/>
    <w:rsid w:val="001F61BE"/>
    <w:pPr>
      <w:spacing w:before="160"/>
      <w:jc w:val="center"/>
    </w:pPr>
    <w:rPr>
      <w:i/>
      <w:iCs/>
      <w:color w:val="404040" w:themeColor="text1" w:themeTint="BF"/>
    </w:rPr>
  </w:style>
  <w:style w:type="character" w:customStyle="1" w:styleId="TrnakChar">
    <w:name w:val="Tırnak Char"/>
    <w:basedOn w:val="VarsaylanParagrafYazTipi"/>
    <w:link w:val="Trnak"/>
    <w:uiPriority w:val="29"/>
    <w:rsid w:val="001F61BE"/>
    <w:rPr>
      <w:i/>
      <w:iCs/>
      <w:color w:val="404040" w:themeColor="text1" w:themeTint="BF"/>
    </w:rPr>
  </w:style>
  <w:style w:type="paragraph" w:styleId="ListeParagraf">
    <w:name w:val="List Paragraph"/>
    <w:basedOn w:val="Normal"/>
    <w:uiPriority w:val="34"/>
    <w:qFormat/>
    <w:rsid w:val="001F61BE"/>
    <w:pPr>
      <w:ind w:left="720"/>
      <w:contextualSpacing/>
    </w:pPr>
  </w:style>
  <w:style w:type="character" w:styleId="GlVurgulama">
    <w:name w:val="Intense Emphasis"/>
    <w:basedOn w:val="VarsaylanParagrafYazTipi"/>
    <w:uiPriority w:val="21"/>
    <w:qFormat/>
    <w:rsid w:val="001F61BE"/>
    <w:rPr>
      <w:i/>
      <w:iCs/>
      <w:color w:val="0F4761" w:themeColor="accent1" w:themeShade="BF"/>
    </w:rPr>
  </w:style>
  <w:style w:type="paragraph" w:styleId="KeskinTrnak">
    <w:name w:val="Intense Quote"/>
    <w:basedOn w:val="Normal"/>
    <w:next w:val="Normal"/>
    <w:link w:val="KeskinTrnakChar"/>
    <w:uiPriority w:val="30"/>
    <w:qFormat/>
    <w:rsid w:val="001F61B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eskinTrnakChar">
    <w:name w:val="Keskin Tırnak Char"/>
    <w:basedOn w:val="VarsaylanParagrafYazTipi"/>
    <w:link w:val="KeskinTrnak"/>
    <w:uiPriority w:val="30"/>
    <w:rsid w:val="001F61BE"/>
    <w:rPr>
      <w:i/>
      <w:iCs/>
      <w:color w:val="0F4761" w:themeColor="accent1" w:themeShade="BF"/>
    </w:rPr>
  </w:style>
  <w:style w:type="character" w:styleId="GlBavuru">
    <w:name w:val="Intense Reference"/>
    <w:basedOn w:val="VarsaylanParagrafYazTipi"/>
    <w:uiPriority w:val="32"/>
    <w:qFormat/>
    <w:rsid w:val="001F61BE"/>
    <w:rPr>
      <w:b/>
      <w:bCs/>
      <w:smallCaps/>
      <w:color w:val="0F4761" w:themeColor="accent1" w:themeShade="BF"/>
      <w:spacing w:val="5"/>
    </w:rPr>
  </w:style>
  <w:style w:type="table" w:styleId="TabloKlavuzu">
    <w:name w:val="Table Grid"/>
    <w:basedOn w:val="NormalTablo"/>
    <w:uiPriority w:val="39"/>
    <w:rsid w:val="003F6CD7"/>
    <w:pPr>
      <w:spacing w:after="0" w:line="240" w:lineRule="auto"/>
    </w:pPr>
    <w:rPr>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2A4866"/>
    <w:pPr>
      <w:spacing w:after="0" w:line="240" w:lineRule="auto"/>
    </w:pPr>
    <w:rPr>
      <w:kern w:val="0"/>
      <w:sz w:val="22"/>
      <w:szCs w:val="22"/>
      <w14:ligatures w14:val="non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0D52DB"/>
    <w:pPr>
      <w:spacing w:after="0" w:line="240" w:lineRule="auto"/>
    </w:pPr>
    <w:rPr>
      <w:kern w:val="0"/>
      <w:sz w:val="22"/>
      <w:szCs w:val="22"/>
      <w14:ligatures w14:val="non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DC01FE"/>
    <w:pPr>
      <w:spacing w:after="0" w:line="240" w:lineRule="auto"/>
    </w:pPr>
    <w:rPr>
      <w:kern w:val="0"/>
      <w:sz w:val="22"/>
      <w:szCs w:val="22"/>
      <w14:ligatures w14:val="non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FF6DE0"/>
    <w:pPr>
      <w:spacing w:after="0" w:line="240" w:lineRule="auto"/>
    </w:pPr>
    <w:rPr>
      <w:kern w:val="0"/>
      <w:sz w:val="22"/>
      <w:szCs w:val="22"/>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tr-TR" w:eastAsia="en-US" w:bidi="ar-SA"/>
        <w14:ligatures w14:val="standardContextual"/>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F61B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1F61B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1F61BE"/>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1F61BE"/>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1F61BE"/>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1F61BE"/>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1F61BE"/>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1F61BE"/>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1F61BE"/>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F61BE"/>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1F61BE"/>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1F61BE"/>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1F61BE"/>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1F61BE"/>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1F61BE"/>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1F61BE"/>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1F61BE"/>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1F61BE"/>
    <w:rPr>
      <w:rFonts w:eastAsiaTheme="majorEastAsia" w:cstheme="majorBidi"/>
      <w:color w:val="272727" w:themeColor="text1" w:themeTint="D8"/>
    </w:rPr>
  </w:style>
  <w:style w:type="paragraph" w:styleId="KonuBal">
    <w:name w:val="Title"/>
    <w:basedOn w:val="Normal"/>
    <w:next w:val="Normal"/>
    <w:link w:val="KonuBalChar"/>
    <w:uiPriority w:val="10"/>
    <w:qFormat/>
    <w:rsid w:val="001F61B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F61BE"/>
    <w:rPr>
      <w:rFonts w:asciiTheme="majorHAnsi" w:eastAsiaTheme="majorEastAsia" w:hAnsiTheme="majorHAnsi" w:cstheme="majorBidi"/>
      <w:spacing w:val="-10"/>
      <w:kern w:val="28"/>
      <w:sz w:val="56"/>
      <w:szCs w:val="56"/>
    </w:rPr>
  </w:style>
  <w:style w:type="paragraph" w:styleId="AltKonuBal">
    <w:name w:val="Subtitle"/>
    <w:basedOn w:val="Normal"/>
    <w:next w:val="Normal"/>
    <w:link w:val="AltKonuBalChar"/>
    <w:uiPriority w:val="11"/>
    <w:qFormat/>
    <w:rsid w:val="001F61BE"/>
    <w:pPr>
      <w:numPr>
        <w:ilvl w:val="1"/>
      </w:numPr>
    </w:pPr>
    <w:rPr>
      <w:rFonts w:eastAsiaTheme="majorEastAsia" w:cstheme="majorBidi"/>
      <w:color w:val="595959" w:themeColor="text1" w:themeTint="A6"/>
      <w:spacing w:val="15"/>
      <w:sz w:val="28"/>
      <w:szCs w:val="28"/>
    </w:rPr>
  </w:style>
  <w:style w:type="character" w:customStyle="1" w:styleId="AltKonuBalChar">
    <w:name w:val="Alt Konu Başlığı Char"/>
    <w:basedOn w:val="VarsaylanParagrafYazTipi"/>
    <w:link w:val="AltKonuBal"/>
    <w:uiPriority w:val="11"/>
    <w:rsid w:val="001F61BE"/>
    <w:rPr>
      <w:rFonts w:eastAsiaTheme="majorEastAsia" w:cstheme="majorBidi"/>
      <w:color w:val="595959" w:themeColor="text1" w:themeTint="A6"/>
      <w:spacing w:val="15"/>
      <w:sz w:val="28"/>
      <w:szCs w:val="28"/>
    </w:rPr>
  </w:style>
  <w:style w:type="paragraph" w:styleId="Trnak">
    <w:name w:val="Quote"/>
    <w:basedOn w:val="Normal"/>
    <w:next w:val="Normal"/>
    <w:link w:val="TrnakChar"/>
    <w:uiPriority w:val="29"/>
    <w:qFormat/>
    <w:rsid w:val="001F61BE"/>
    <w:pPr>
      <w:spacing w:before="160"/>
      <w:jc w:val="center"/>
    </w:pPr>
    <w:rPr>
      <w:i/>
      <w:iCs/>
      <w:color w:val="404040" w:themeColor="text1" w:themeTint="BF"/>
    </w:rPr>
  </w:style>
  <w:style w:type="character" w:customStyle="1" w:styleId="TrnakChar">
    <w:name w:val="Tırnak Char"/>
    <w:basedOn w:val="VarsaylanParagrafYazTipi"/>
    <w:link w:val="Trnak"/>
    <w:uiPriority w:val="29"/>
    <w:rsid w:val="001F61BE"/>
    <w:rPr>
      <w:i/>
      <w:iCs/>
      <w:color w:val="404040" w:themeColor="text1" w:themeTint="BF"/>
    </w:rPr>
  </w:style>
  <w:style w:type="paragraph" w:styleId="ListeParagraf">
    <w:name w:val="List Paragraph"/>
    <w:basedOn w:val="Normal"/>
    <w:uiPriority w:val="34"/>
    <w:qFormat/>
    <w:rsid w:val="001F61BE"/>
    <w:pPr>
      <w:ind w:left="720"/>
      <w:contextualSpacing/>
    </w:pPr>
  </w:style>
  <w:style w:type="character" w:styleId="GlVurgulama">
    <w:name w:val="Intense Emphasis"/>
    <w:basedOn w:val="VarsaylanParagrafYazTipi"/>
    <w:uiPriority w:val="21"/>
    <w:qFormat/>
    <w:rsid w:val="001F61BE"/>
    <w:rPr>
      <w:i/>
      <w:iCs/>
      <w:color w:val="0F4761" w:themeColor="accent1" w:themeShade="BF"/>
    </w:rPr>
  </w:style>
  <w:style w:type="paragraph" w:styleId="KeskinTrnak">
    <w:name w:val="Intense Quote"/>
    <w:basedOn w:val="Normal"/>
    <w:next w:val="Normal"/>
    <w:link w:val="KeskinTrnakChar"/>
    <w:uiPriority w:val="30"/>
    <w:qFormat/>
    <w:rsid w:val="001F61B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eskinTrnakChar">
    <w:name w:val="Keskin Tırnak Char"/>
    <w:basedOn w:val="VarsaylanParagrafYazTipi"/>
    <w:link w:val="KeskinTrnak"/>
    <w:uiPriority w:val="30"/>
    <w:rsid w:val="001F61BE"/>
    <w:rPr>
      <w:i/>
      <w:iCs/>
      <w:color w:val="0F4761" w:themeColor="accent1" w:themeShade="BF"/>
    </w:rPr>
  </w:style>
  <w:style w:type="character" w:styleId="GlBavuru">
    <w:name w:val="Intense Reference"/>
    <w:basedOn w:val="VarsaylanParagrafYazTipi"/>
    <w:uiPriority w:val="32"/>
    <w:qFormat/>
    <w:rsid w:val="001F61BE"/>
    <w:rPr>
      <w:b/>
      <w:bCs/>
      <w:smallCaps/>
      <w:color w:val="0F4761" w:themeColor="accent1" w:themeShade="BF"/>
      <w:spacing w:val="5"/>
    </w:rPr>
  </w:style>
  <w:style w:type="table" w:styleId="TabloKlavuzu">
    <w:name w:val="Table Grid"/>
    <w:basedOn w:val="NormalTablo"/>
    <w:uiPriority w:val="39"/>
    <w:rsid w:val="003F6CD7"/>
    <w:pPr>
      <w:spacing w:after="0" w:line="240" w:lineRule="auto"/>
    </w:pPr>
    <w:rPr>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2A4866"/>
    <w:pPr>
      <w:spacing w:after="0" w:line="240" w:lineRule="auto"/>
    </w:pPr>
    <w:rPr>
      <w:kern w:val="0"/>
      <w:sz w:val="22"/>
      <w:szCs w:val="22"/>
      <w14:ligatures w14:val="non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0D52DB"/>
    <w:pPr>
      <w:spacing w:after="0" w:line="240" w:lineRule="auto"/>
    </w:pPr>
    <w:rPr>
      <w:kern w:val="0"/>
      <w:sz w:val="22"/>
      <w:szCs w:val="22"/>
      <w14:ligatures w14:val="non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DC01FE"/>
    <w:pPr>
      <w:spacing w:after="0" w:line="240" w:lineRule="auto"/>
    </w:pPr>
    <w:rPr>
      <w:kern w:val="0"/>
      <w:sz w:val="22"/>
      <w:szCs w:val="22"/>
      <w14:ligatures w14:val="non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FF6DE0"/>
    <w:pPr>
      <w:spacing w:after="0" w:line="240" w:lineRule="auto"/>
    </w:pPr>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1162</Words>
  <Characters>6624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Özacan Gürbüz</dc:creator>
  <cp:lastModifiedBy>nihal</cp:lastModifiedBy>
  <cp:revision>4</cp:revision>
  <dcterms:created xsi:type="dcterms:W3CDTF">2024-04-16T11:24:00Z</dcterms:created>
  <dcterms:modified xsi:type="dcterms:W3CDTF">2024-04-17T05:30:00Z</dcterms:modified>
</cp:coreProperties>
</file>