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23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85"/>
        <w:gridCol w:w="6521"/>
        <w:gridCol w:w="1817"/>
      </w:tblGrid>
      <w:tr w:rsidR="003627DB" w:rsidTr="00766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/>
        </w:trPr>
        <w:tc>
          <w:tcPr>
            <w:tcW w:w="15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bCs/>
                <w:kern w:val="0"/>
                <w:sz w:val="8"/>
                <w:szCs w:val="8"/>
              </w:rPr>
            </w:pPr>
          </w:p>
          <w:p w:rsidR="003627DB" w:rsidRDefault="00206503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</w:pPr>
            <w:r>
              <w:rPr>
                <w:b/>
                <w:bCs/>
                <w:noProof/>
                <w:kern w:val="0"/>
                <w:sz w:val="22"/>
                <w:szCs w:val="22"/>
              </w:rPr>
              <w:drawing>
                <wp:inline distT="0" distB="0" distL="0" distR="0" wp14:anchorId="178A483B" wp14:editId="2F01B2D6">
                  <wp:extent cx="1108437" cy="809775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437" cy="8097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24" w:space="0" w:color="000000"/>
              <w:left w:val="nil"/>
              <w:bottom w:val="single" w:sz="24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:rsidR="003627DB" w:rsidRDefault="00206503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T.C.</w:t>
            </w:r>
          </w:p>
          <w:p w:rsidR="003627DB" w:rsidRDefault="00206503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:rsidR="003627DB" w:rsidRDefault="00206503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:rsidR="003627DB" w:rsidRDefault="00206503">
            <w:pPr>
              <w:spacing w:after="0" w:line="240" w:lineRule="auto"/>
              <w:jc w:val="center"/>
            </w:pPr>
            <w:r>
              <w:rPr>
                <w:b/>
                <w:bCs/>
                <w:kern w:val="0"/>
              </w:rPr>
              <w:t>DERS İZLENCESİ</w:t>
            </w:r>
          </w:p>
        </w:tc>
        <w:tc>
          <w:tcPr>
            <w:tcW w:w="1817" w:type="dxa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>
            <w:pPr>
              <w:spacing w:after="0" w:line="240" w:lineRule="auto"/>
              <w:jc w:val="center"/>
              <w:rPr>
                <w:b/>
                <w:bCs/>
                <w:kern w:val="0"/>
                <w:sz w:val="12"/>
                <w:szCs w:val="12"/>
              </w:rPr>
            </w:pPr>
          </w:p>
          <w:p w:rsidR="003627DB" w:rsidRDefault="00206503">
            <w:pPr>
              <w:spacing w:after="0" w:line="240" w:lineRule="auto"/>
              <w:jc w:val="center"/>
            </w:pPr>
            <w:r>
              <w:rPr>
                <w:b/>
                <w:bCs/>
                <w:noProof/>
                <w:kern w:val="0"/>
                <w:sz w:val="22"/>
                <w:szCs w:val="22"/>
              </w:rPr>
              <w:drawing>
                <wp:inline distT="0" distB="0" distL="0" distR="0" wp14:anchorId="6F368671" wp14:editId="19D0A0ED">
                  <wp:extent cx="815975" cy="815874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975" cy="81587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27DB" w:rsidRDefault="003627DB">
      <w:pPr>
        <w:widowControl w:val="0"/>
        <w:spacing w:line="240" w:lineRule="auto"/>
      </w:pPr>
    </w:p>
    <w:p w:rsidR="003627DB" w:rsidRDefault="003627DB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Style w:val="TableNormal"/>
        <w:tblW w:w="988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20"/>
        <w:gridCol w:w="762"/>
        <w:gridCol w:w="175"/>
        <w:gridCol w:w="1094"/>
        <w:gridCol w:w="1393"/>
        <w:gridCol w:w="779"/>
        <w:gridCol w:w="906"/>
        <w:gridCol w:w="1809"/>
        <w:gridCol w:w="1827"/>
      </w:tblGrid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  <w:jc w:val="center"/>
        </w:trPr>
        <w:tc>
          <w:tcPr>
            <w:tcW w:w="988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Ders Tan</w:t>
            </w:r>
            <w:r>
              <w:rPr>
                <w:b/>
                <w:bCs/>
                <w:kern w:val="0"/>
              </w:rPr>
              <w:t>ı</w:t>
            </w:r>
            <w:r>
              <w:rPr>
                <w:b/>
                <w:bCs/>
                <w:kern w:val="0"/>
              </w:rPr>
              <w:t>m</w:t>
            </w:r>
            <w:r>
              <w:rPr>
                <w:b/>
                <w:bCs/>
                <w:kern w:val="0"/>
              </w:rPr>
              <w:t>ı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2078" w:type="dxa"/>
            <w:gridSpan w:val="4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7807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GSB113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Ad</w:t>
            </w:r>
            <w:r>
              <w:rPr>
                <w:kern w:val="0"/>
                <w:sz w:val="22"/>
                <w:szCs w:val="22"/>
              </w:rPr>
              <w:t>ı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Dans 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itimi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Ö</w:t>
            </w:r>
            <w:r>
              <w:rPr>
                <w:kern w:val="0"/>
                <w:sz w:val="22"/>
                <w:szCs w:val="22"/>
              </w:rPr>
              <w:t>n Ko</w:t>
            </w:r>
            <w:r>
              <w:rPr>
                <w:kern w:val="0"/>
                <w:sz w:val="22"/>
                <w:szCs w:val="22"/>
              </w:rPr>
              <w:t>ş</w:t>
            </w:r>
            <w:r>
              <w:rPr>
                <w:kern w:val="0"/>
                <w:sz w:val="22"/>
                <w:szCs w:val="22"/>
              </w:rPr>
              <w:t>ul Dersleri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7662B2">
            <w:r>
              <w:t>YOK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Koordinat</w:t>
            </w:r>
            <w:r>
              <w:rPr>
                <w:kern w:val="0"/>
                <w:sz w:val="22"/>
                <w:szCs w:val="22"/>
              </w:rPr>
              <w:t>ö</w:t>
            </w:r>
            <w:r>
              <w:rPr>
                <w:kern w:val="0"/>
                <w:sz w:val="22"/>
                <w:szCs w:val="22"/>
              </w:rPr>
              <w:t>r</w:t>
            </w:r>
            <w:r>
              <w:rPr>
                <w:kern w:val="0"/>
                <w:sz w:val="22"/>
                <w:szCs w:val="22"/>
              </w:rPr>
              <w:t>ü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 Veren (</w:t>
            </w:r>
            <w:proofErr w:type="spellStart"/>
            <w:r>
              <w:rPr>
                <w:kern w:val="0"/>
                <w:sz w:val="22"/>
                <w:szCs w:val="22"/>
              </w:rPr>
              <w:t>ler</w:t>
            </w:r>
            <w:proofErr w:type="spellEnd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Venera</w:t>
            </w:r>
            <w:proofErr w:type="spell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Alisherova</w:t>
            </w:r>
            <w:proofErr w:type="spellEnd"/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Yard</w:t>
            </w:r>
            <w:r>
              <w:rPr>
                <w:kern w:val="0"/>
                <w:sz w:val="22"/>
                <w:szCs w:val="22"/>
              </w:rPr>
              <w:t>ı</w:t>
            </w:r>
            <w:r>
              <w:rPr>
                <w:kern w:val="0"/>
                <w:sz w:val="22"/>
                <w:szCs w:val="22"/>
              </w:rPr>
              <w:t>mc</w:t>
            </w:r>
            <w:r>
              <w:rPr>
                <w:kern w:val="0"/>
                <w:sz w:val="22"/>
                <w:szCs w:val="22"/>
              </w:rPr>
              <w:t>ı</w:t>
            </w:r>
            <w:r>
              <w:rPr>
                <w:kern w:val="0"/>
                <w:sz w:val="22"/>
                <w:szCs w:val="22"/>
              </w:rPr>
              <w:t>lar</w:t>
            </w:r>
            <w:r>
              <w:rPr>
                <w:kern w:val="0"/>
                <w:sz w:val="22"/>
                <w:szCs w:val="22"/>
              </w:rPr>
              <w:t>ı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>
            <w:bookmarkStart w:id="0" w:name="_GoBack"/>
            <w:bookmarkEnd w:id="0"/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Dersin Amac</w:t>
            </w:r>
            <w:r>
              <w:rPr>
                <w:kern w:val="0"/>
                <w:sz w:val="22"/>
                <w:szCs w:val="22"/>
              </w:rPr>
              <w:t>ı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rencilere modern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temel tekniklerini ve estetik anlay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kazand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rmakt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r.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rencilerin beden fark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ndal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tirmesi, sahnede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zg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ifade bi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imleri olu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turma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ve koreografi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retim 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recine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hakim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olmas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hedeflenir. Ayr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ca, hareket analizi ve do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lama becerilerini g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lendirerek sanatsal yarat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art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rmalar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ama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lanmaktad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r.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/>
          <w:jc w:val="center"/>
        </w:trPr>
        <w:tc>
          <w:tcPr>
            <w:tcW w:w="207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 xml:space="preserve">Dersin </w:t>
            </w:r>
            <w:r>
              <w:rPr>
                <w:kern w:val="0"/>
                <w:sz w:val="22"/>
                <w:szCs w:val="22"/>
              </w:rPr>
              <w:t>İç</w:t>
            </w:r>
            <w:r>
              <w:rPr>
                <w:kern w:val="0"/>
                <w:sz w:val="22"/>
                <w:szCs w:val="22"/>
              </w:rPr>
              <w:t>eri</w:t>
            </w:r>
            <w:r>
              <w:rPr>
                <w:kern w:val="0"/>
                <w:sz w:val="22"/>
                <w:szCs w:val="22"/>
              </w:rPr>
              <w:t>ğ</w:t>
            </w:r>
            <w:r>
              <w:rPr>
                <w:kern w:val="0"/>
                <w:sz w:val="22"/>
                <w:szCs w:val="22"/>
              </w:rPr>
              <w:t>i</w:t>
            </w:r>
          </w:p>
        </w:tc>
        <w:tc>
          <w:tcPr>
            <w:tcW w:w="7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Modern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temel teknik ve prensiplerine odaklan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r. Ders kapsam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nda v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cut fark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ndal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 mek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kullan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 hareket dinamikleri, do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lama ve koreografi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yap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r.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rencilere mode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tarihsel geli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imi ve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ü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koreograflar tan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r. Uygulamal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ve teorik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malarla birlikte bireysel ve grup performanslar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tirilir. Dersin sonunda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renciler, modern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 temel hareket diline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hakim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olur ve sahne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zerinde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zg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koreografiler sergileyebilecek d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zeye ula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  <w:jc w:val="center"/>
        </w:trPr>
        <w:tc>
          <w:tcPr>
            <w:tcW w:w="98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88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Haftal</w:t>
            </w:r>
            <w:r>
              <w:rPr>
                <w:b/>
                <w:bCs/>
                <w:kern w:val="0"/>
              </w:rPr>
              <w:t>ı</w:t>
            </w:r>
            <w:r>
              <w:rPr>
                <w:b/>
                <w:bCs/>
                <w:kern w:val="0"/>
              </w:rPr>
              <w:t xml:space="preserve">k Ders </w:t>
            </w:r>
            <w:r>
              <w:rPr>
                <w:b/>
                <w:bCs/>
                <w:kern w:val="0"/>
              </w:rPr>
              <w:t>İç</w:t>
            </w:r>
            <w:r>
              <w:rPr>
                <w:b/>
                <w:bCs/>
                <w:kern w:val="0"/>
              </w:rPr>
              <w:t>eri</w:t>
            </w:r>
            <w:r>
              <w:rPr>
                <w:b/>
                <w:bCs/>
                <w:kern w:val="0"/>
              </w:rPr>
              <w:t>ğ</w:t>
            </w:r>
            <w:r>
              <w:rPr>
                <w:b/>
                <w:bCs/>
                <w:kern w:val="0"/>
              </w:rPr>
              <w:t>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11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874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Modern Dansa Giri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: Modern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tan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 tarih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esi ve temel kavramlar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incelenmesi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Temel Duru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ş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 Hareket Teknikleri: V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cut hizalama, nefes kontrol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ü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 temel duru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lmas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Zemin ve Yer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: Zeminle ili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ki kurma, ak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ler ve yer hareketleri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zerine uygulamalar.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Mek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â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Kullan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: Sahne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zerinde y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n, mesafe ve hareket ka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 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Hareket Kalitesi ve Dinamikler: Hareketin h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, yo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unlu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u ve kuvveti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zerine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malar.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lama Teknikleri: Bireysel ve grup do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lama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ile yarat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geli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tirilmes</w:t>
            </w:r>
            <w:proofErr w:type="spellEnd"/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lastRenderedPageBreak/>
              <w:t>7.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Koreografi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Temelleri: Hareket 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mleleri olu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turma ve 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üçü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k koreografiler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retme 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reci.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V</w:t>
            </w:r>
            <w:r>
              <w:rPr>
                <w:b/>
                <w:bCs/>
                <w:kern w:val="0"/>
                <w:sz w:val="22"/>
                <w:szCs w:val="22"/>
              </w:rPr>
              <w:t>İ</w:t>
            </w:r>
            <w:r>
              <w:rPr>
                <w:b/>
                <w:bCs/>
                <w:kern w:val="0"/>
                <w:sz w:val="22"/>
                <w:szCs w:val="22"/>
              </w:rPr>
              <w:t>ZE HAFTASI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Modern Dans Ak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ve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 İ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simler: Modern dans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nemli koreograflar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ve ak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mlar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zerine inceleme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Duygular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n Hareketle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İ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fadesi: Duygu-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mekan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-hareket ili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kisi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zerine yarat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 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malar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Grup Dinami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i ve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İş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birli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i: Ekip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mas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senkronizasyon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 ve sahne uyumu uygulamalar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Sahneleme Teknikleri: Sahne kullan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 ve kost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n hareketle ili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kisi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Performans Haz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rl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ığı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: Final performans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in koreog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rafi 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retimi ve prova s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reci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8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F</w:t>
            </w:r>
            <w:r>
              <w:rPr>
                <w:b/>
                <w:bCs/>
                <w:kern w:val="0"/>
                <w:sz w:val="22"/>
                <w:szCs w:val="22"/>
              </w:rPr>
              <w:t>İ</w:t>
            </w:r>
            <w:r>
              <w:rPr>
                <w:b/>
                <w:bCs/>
                <w:kern w:val="0"/>
                <w:sz w:val="22"/>
                <w:szCs w:val="22"/>
              </w:rPr>
              <w:t>NAL HAFTASI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98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88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Ders Öğrenme Çıktıları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  <w:jc w:val="center"/>
        </w:trPr>
        <w:tc>
          <w:tcPr>
            <w:tcW w:w="42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9464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Modern dans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n temel tekniklerini ve prensiplerini uygular.</w:t>
            </w:r>
          </w:p>
          <w:p w:rsidR="003627DB" w:rsidRDefault="003627DB">
            <w:pPr>
              <w:spacing w:after="0" w:line="240" w:lineRule="auto"/>
            </w:pP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V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cut fark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ndal</w:t>
            </w:r>
            <w:r>
              <w:rPr>
                <w:b/>
                <w:bCs/>
                <w:kern w:val="0"/>
                <w:sz w:val="22"/>
                <w:szCs w:val="22"/>
              </w:rPr>
              <w:t>ığı</w:t>
            </w:r>
            <w:r>
              <w:rPr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b/>
                <w:bCs/>
                <w:kern w:val="0"/>
                <w:sz w:val="22"/>
                <w:szCs w:val="22"/>
              </w:rPr>
              <w:t>geli</w:t>
            </w:r>
            <w:r>
              <w:rPr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b/>
                <w:bCs/>
                <w:kern w:val="0"/>
                <w:sz w:val="22"/>
                <w:szCs w:val="22"/>
              </w:rPr>
              <w:t>tirerek hareket kontrol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ü </w:t>
            </w:r>
            <w:r>
              <w:rPr>
                <w:b/>
                <w:bCs/>
                <w:kern w:val="0"/>
                <w:sz w:val="22"/>
                <w:szCs w:val="22"/>
              </w:rPr>
              <w:t>sa</w:t>
            </w:r>
            <w:r>
              <w:rPr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b/>
                <w:bCs/>
                <w:kern w:val="0"/>
                <w:sz w:val="22"/>
                <w:szCs w:val="22"/>
              </w:rPr>
              <w:t>lar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Mek</w:t>
            </w:r>
            <w:r>
              <w:rPr>
                <w:b/>
                <w:bCs/>
                <w:kern w:val="0"/>
                <w:sz w:val="22"/>
                <w:szCs w:val="22"/>
              </w:rPr>
              <w:t>â</w:t>
            </w:r>
            <w:r>
              <w:rPr>
                <w:b/>
                <w:bCs/>
                <w:kern w:val="0"/>
                <w:sz w:val="22"/>
                <w:szCs w:val="22"/>
              </w:rPr>
              <w:t>n kullan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m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, hareket dinamikleri ve sahneleme tekniklerini kullan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Do</w:t>
            </w:r>
            <w:r>
              <w:rPr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b/>
                <w:bCs/>
                <w:kern w:val="0"/>
                <w:sz w:val="22"/>
                <w:szCs w:val="22"/>
              </w:rPr>
              <w:t>a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lama ve koreografi 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retim s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re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lerine </w:t>
            </w:r>
            <w:proofErr w:type="gramStart"/>
            <w:r>
              <w:rPr>
                <w:b/>
                <w:bCs/>
                <w:kern w:val="0"/>
                <w:sz w:val="22"/>
                <w:szCs w:val="22"/>
              </w:rPr>
              <w:t>hakim</w:t>
            </w:r>
            <w:proofErr w:type="gramEnd"/>
            <w:r>
              <w:rPr>
                <w:b/>
                <w:bCs/>
                <w:kern w:val="0"/>
                <w:sz w:val="22"/>
                <w:szCs w:val="22"/>
              </w:rPr>
              <w:t xml:space="preserve"> olur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Modern dans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n tarihsel geli</w:t>
            </w:r>
            <w:r>
              <w:rPr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imini ve </w:t>
            </w:r>
            <w:r>
              <w:rPr>
                <w:b/>
                <w:bCs/>
                <w:kern w:val="0"/>
                <w:sz w:val="22"/>
                <w:szCs w:val="22"/>
              </w:rPr>
              <w:t>ö</w:t>
            </w:r>
            <w:r>
              <w:rPr>
                <w:b/>
                <w:bCs/>
                <w:kern w:val="0"/>
                <w:sz w:val="22"/>
                <w:szCs w:val="22"/>
              </w:rPr>
              <w:t>nemli temsilcilerini tan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Bireysel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 ve grup 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b/>
                <w:bCs/>
                <w:kern w:val="0"/>
                <w:sz w:val="22"/>
                <w:szCs w:val="22"/>
              </w:rPr>
              <w:t>malar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nda hareket analizi yapar ve yarat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b/>
                <w:bCs/>
                <w:kern w:val="0"/>
                <w:sz w:val="22"/>
                <w:szCs w:val="22"/>
              </w:rPr>
              <w:t>ı çö</w:t>
            </w:r>
            <w:r>
              <w:rPr>
                <w:b/>
                <w:bCs/>
                <w:kern w:val="0"/>
                <w:sz w:val="22"/>
                <w:szCs w:val="22"/>
              </w:rPr>
              <w:t>z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mler 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retir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Sahne performans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ı </w:t>
            </w:r>
            <w:r>
              <w:rPr>
                <w:b/>
                <w:bCs/>
                <w:kern w:val="0"/>
                <w:sz w:val="22"/>
                <w:szCs w:val="22"/>
              </w:rPr>
              <w:t>i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>in gerekli fiziksel ve duygusal haz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rl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ığı </w:t>
            </w:r>
            <w:r>
              <w:rPr>
                <w:b/>
                <w:bCs/>
                <w:kern w:val="0"/>
                <w:sz w:val="22"/>
                <w:szCs w:val="22"/>
              </w:rPr>
              <w:t>ger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>ekle</w:t>
            </w:r>
            <w:r>
              <w:rPr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b/>
                <w:bCs/>
                <w:kern w:val="0"/>
                <w:sz w:val="22"/>
                <w:szCs w:val="22"/>
              </w:rPr>
              <w:t>tirir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Koreografi analizleri yapar ve estetik de</w:t>
            </w:r>
            <w:r>
              <w:rPr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b/>
                <w:bCs/>
                <w:kern w:val="0"/>
                <w:sz w:val="22"/>
                <w:szCs w:val="22"/>
              </w:rPr>
              <w:t>erlendirme becerisi geli</w:t>
            </w:r>
            <w:r>
              <w:rPr>
                <w:b/>
                <w:bCs/>
                <w:kern w:val="0"/>
                <w:sz w:val="22"/>
                <w:szCs w:val="22"/>
              </w:rPr>
              <w:t>ş</w:t>
            </w:r>
            <w:r>
              <w:rPr>
                <w:b/>
                <w:bCs/>
                <w:kern w:val="0"/>
                <w:sz w:val="22"/>
                <w:szCs w:val="22"/>
              </w:rPr>
              <w:t>tirir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Dans ifadesiyle duygusal ve sanatsal anlat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m g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c</w:t>
            </w:r>
            <w:r>
              <w:rPr>
                <w:b/>
                <w:bCs/>
                <w:kern w:val="0"/>
                <w:sz w:val="22"/>
                <w:szCs w:val="22"/>
              </w:rPr>
              <w:t>ü</w:t>
            </w:r>
            <w:r>
              <w:rPr>
                <w:b/>
                <w:bCs/>
                <w:kern w:val="0"/>
                <w:sz w:val="22"/>
                <w:szCs w:val="22"/>
              </w:rPr>
              <w:t>n</w:t>
            </w:r>
            <w:r>
              <w:rPr>
                <w:b/>
                <w:bCs/>
                <w:kern w:val="0"/>
                <w:sz w:val="22"/>
                <w:szCs w:val="22"/>
              </w:rPr>
              <w:t xml:space="preserve">ü </w:t>
            </w:r>
            <w:r>
              <w:rPr>
                <w:b/>
                <w:bCs/>
                <w:kern w:val="0"/>
                <w:sz w:val="22"/>
                <w:szCs w:val="22"/>
              </w:rPr>
              <w:t>art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r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4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946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 xml:space="preserve">Ekip </w:t>
            </w:r>
            <w:r>
              <w:rPr>
                <w:b/>
                <w:bCs/>
                <w:kern w:val="0"/>
                <w:sz w:val="22"/>
                <w:szCs w:val="22"/>
              </w:rPr>
              <w:t>ç</w:t>
            </w:r>
            <w:r>
              <w:rPr>
                <w:b/>
                <w:bCs/>
                <w:kern w:val="0"/>
                <w:sz w:val="22"/>
                <w:szCs w:val="22"/>
              </w:rPr>
              <w:t>al</w:t>
            </w:r>
            <w:r>
              <w:rPr>
                <w:b/>
                <w:bCs/>
                <w:kern w:val="0"/>
                <w:sz w:val="22"/>
                <w:szCs w:val="22"/>
              </w:rPr>
              <w:t>ış</w:t>
            </w:r>
            <w:r>
              <w:rPr>
                <w:b/>
                <w:bCs/>
                <w:kern w:val="0"/>
                <w:sz w:val="22"/>
                <w:szCs w:val="22"/>
              </w:rPr>
              <w:t>mas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na uyum sa</w:t>
            </w:r>
            <w:r>
              <w:rPr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b/>
                <w:bCs/>
                <w:kern w:val="0"/>
                <w:sz w:val="22"/>
                <w:szCs w:val="22"/>
              </w:rPr>
              <w:t>lar ve grup dinami</w:t>
            </w:r>
            <w:r>
              <w:rPr>
                <w:b/>
                <w:bCs/>
                <w:kern w:val="0"/>
                <w:sz w:val="22"/>
                <w:szCs w:val="22"/>
              </w:rPr>
              <w:t>ğ</w:t>
            </w:r>
            <w:r>
              <w:rPr>
                <w:b/>
                <w:bCs/>
                <w:kern w:val="0"/>
                <w:sz w:val="22"/>
                <w:szCs w:val="22"/>
              </w:rPr>
              <w:t>ine katk</w:t>
            </w:r>
            <w:r>
              <w:rPr>
                <w:b/>
                <w:bCs/>
                <w:kern w:val="0"/>
                <w:sz w:val="22"/>
                <w:szCs w:val="22"/>
              </w:rPr>
              <w:t>ı</w:t>
            </w:r>
            <w:r>
              <w:rPr>
                <w:b/>
                <w:bCs/>
                <w:kern w:val="0"/>
                <w:sz w:val="22"/>
                <w:szCs w:val="22"/>
              </w:rPr>
              <w:t>da bulunur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98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88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AKTS İş Yükü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5344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  <w:tc>
          <w:tcPr>
            <w:tcW w:w="9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lastRenderedPageBreak/>
              <w:t>Ara Sınavlar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4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3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AKTS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b/>
                <w:bCs/>
                <w:kern w:val="0"/>
                <w:sz w:val="22"/>
                <w:szCs w:val="22"/>
              </w:rPr>
              <w:t>3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98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88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Değerlendirme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5344" w:type="dxa"/>
            <w:gridSpan w:val="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71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206503">
            <w:pPr>
              <w:spacing w:after="0" w:line="240" w:lineRule="auto"/>
              <w:jc w:val="center"/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b/>
                <w:bCs/>
                <w:kern w:val="0"/>
                <w:sz w:val="22"/>
                <w:szCs w:val="22"/>
              </w:rPr>
              <w:t>40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  <w:jc w:val="center"/>
        </w:trPr>
        <w:tc>
          <w:tcPr>
            <w:tcW w:w="534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  <w:jc w:val="right"/>
            </w:pPr>
            <w:r>
              <w:rPr>
                <w:b/>
                <w:bCs/>
                <w:kern w:val="0"/>
                <w:sz w:val="22"/>
                <w:szCs w:val="22"/>
              </w:rPr>
              <w:t>100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988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9886" w:type="dxa"/>
            <w:gridSpan w:val="10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b/>
                <w:bCs/>
                <w:kern w:val="0"/>
              </w:rPr>
              <w:t>Kaynaklar</w:t>
            </w:r>
          </w:p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  <w:jc w:val="center"/>
        </w:trPr>
        <w:tc>
          <w:tcPr>
            <w:tcW w:w="1903" w:type="dxa"/>
            <w:gridSpan w:val="3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798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jc w:val="center"/>
        </w:trPr>
        <w:tc>
          <w:tcPr>
            <w:tcW w:w="190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206503">
            <w:pPr>
              <w:spacing w:after="0" w:line="240" w:lineRule="auto"/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798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27DB" w:rsidRDefault="003627DB"/>
        </w:tc>
      </w:tr>
      <w:tr w:rsidR="00362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  <w:jc w:val="center"/>
        </w:trPr>
        <w:tc>
          <w:tcPr>
            <w:tcW w:w="4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481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26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39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77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90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  <w:tc>
          <w:tcPr>
            <w:tcW w:w="182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27DB" w:rsidRDefault="003627DB"/>
        </w:tc>
      </w:tr>
    </w:tbl>
    <w:p w:rsidR="003627DB" w:rsidRDefault="003627DB">
      <w:pPr>
        <w:widowControl w:val="0"/>
        <w:spacing w:after="0" w:line="240" w:lineRule="auto"/>
        <w:jc w:val="center"/>
      </w:pPr>
    </w:p>
    <w:sectPr w:rsidR="003627DB">
      <w:headerReference w:type="default" r:id="rId9"/>
      <w:footerReference w:type="default" r:id="rId10"/>
      <w:pgSz w:w="11900" w:h="16840"/>
      <w:pgMar w:top="568" w:right="424" w:bottom="144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503" w:rsidRDefault="00206503">
      <w:pPr>
        <w:spacing w:after="0" w:line="240" w:lineRule="auto"/>
      </w:pPr>
      <w:r>
        <w:separator/>
      </w:r>
    </w:p>
  </w:endnote>
  <w:endnote w:type="continuationSeparator" w:id="0">
    <w:p w:rsidR="00206503" w:rsidRDefault="0020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DB" w:rsidRDefault="003627DB">
    <w:pPr>
      <w:pStyle w:val="stBilgive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503" w:rsidRDefault="00206503">
      <w:pPr>
        <w:spacing w:after="0" w:line="240" w:lineRule="auto"/>
      </w:pPr>
      <w:r>
        <w:separator/>
      </w:r>
    </w:p>
  </w:footnote>
  <w:footnote w:type="continuationSeparator" w:id="0">
    <w:p w:rsidR="00206503" w:rsidRDefault="0020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DB" w:rsidRDefault="003627DB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27DB"/>
    <w:rsid w:val="00206503"/>
    <w:rsid w:val="003627DB"/>
    <w:rsid w:val="0076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78" w:lineRule="auto"/>
    </w:pPr>
    <w:rPr>
      <w:rFonts w:ascii="Arial" w:hAnsi="Arial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2B2"/>
    <w:rPr>
      <w:rFonts w:ascii="Tahoma" w:hAnsi="Tahoma" w:cs="Tahoma"/>
      <w:color w:val="000000"/>
      <w:kern w:val="2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160" w:line="278" w:lineRule="auto"/>
    </w:pPr>
    <w:rPr>
      <w:rFonts w:ascii="Arial" w:hAnsi="Arial" w:cs="Arial Unicode MS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2B2"/>
    <w:rPr>
      <w:rFonts w:ascii="Tahoma" w:hAnsi="Tahoma" w:cs="Tahoma"/>
      <w:color w:val="000000"/>
      <w:kern w:val="2"/>
      <w:sz w:val="16"/>
      <w:szCs w:val="16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</dc:creator>
  <cp:lastModifiedBy>nihal</cp:lastModifiedBy>
  <cp:revision>2</cp:revision>
  <dcterms:created xsi:type="dcterms:W3CDTF">2025-02-18T12:32:00Z</dcterms:created>
  <dcterms:modified xsi:type="dcterms:W3CDTF">2025-02-18T12:32:00Z</dcterms:modified>
</cp:coreProperties>
</file>