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23" w:type="dxa"/>
        <w:tblBorders>
          <w:top w:val="thinThickSmallGap" w:sz="24" w:space="0" w:color="auto"/>
          <w:left w:val="thinThickSmallGap" w:sz="24" w:space="0" w:color="auto"/>
          <w:bottom w:val="thickThinSmallGap" w:sz="24" w:space="0" w:color="auto"/>
          <w:right w:val="thickThinSmallGap" w:sz="24" w:space="0" w:color="auto"/>
          <w:insideH w:val="threeDEngrave" w:sz="24" w:space="0" w:color="auto"/>
        </w:tblBorders>
        <w:tblLayout w:type="fixed"/>
        <w:tblCellMar>
          <w:left w:w="70" w:type="dxa"/>
          <w:right w:w="70" w:type="dxa"/>
        </w:tblCellMar>
        <w:tblLook w:val="0000" w:firstRow="0" w:lastRow="0" w:firstColumn="0" w:lastColumn="0" w:noHBand="0" w:noVBand="0"/>
      </w:tblPr>
      <w:tblGrid>
        <w:gridCol w:w="2127"/>
        <w:gridCol w:w="6521"/>
        <w:gridCol w:w="2126"/>
      </w:tblGrid>
      <w:tr w:rsidR="00FD6156" w:rsidRPr="00937E94" w:rsidTr="00042CF5">
        <w:trPr>
          <w:trHeight w:val="1398"/>
        </w:trPr>
        <w:tc>
          <w:tcPr>
            <w:tcW w:w="2127" w:type="dxa"/>
          </w:tcPr>
          <w:p w:rsidR="00986C33" w:rsidRPr="00937E94" w:rsidRDefault="00986C33" w:rsidP="00986C33">
            <w:pPr>
              <w:tabs>
                <w:tab w:val="left" w:pos="228"/>
                <w:tab w:val="center" w:pos="923"/>
              </w:tabs>
              <w:spacing w:after="0" w:line="240" w:lineRule="auto"/>
              <w:rPr>
                <w:rFonts w:ascii="Arial" w:hAnsi="Arial" w:cs="Arial"/>
                <w:b/>
                <w:noProof/>
                <w:kern w:val="0"/>
                <w:sz w:val="22"/>
                <w:szCs w:val="22"/>
                <w:lang w:eastAsia="tr-TR"/>
              </w:rPr>
            </w:pPr>
            <w:bookmarkStart w:id="0" w:name="_GoBack"/>
            <w:bookmarkEnd w:id="0"/>
          </w:p>
          <w:p w:rsidR="006C3EE8" w:rsidRPr="00937E94" w:rsidRDefault="008907E5" w:rsidP="001C44A5">
            <w:pPr>
              <w:tabs>
                <w:tab w:val="left" w:pos="228"/>
                <w:tab w:val="center" w:pos="923"/>
              </w:tabs>
              <w:spacing w:after="0" w:line="240" w:lineRule="auto"/>
              <w:jc w:val="center"/>
              <w:rPr>
                <w:rFonts w:ascii="Arial" w:hAnsi="Arial" w:cs="Arial"/>
                <w:b/>
                <w:bCs/>
                <w:kern w:val="0"/>
                <w:sz w:val="22"/>
                <w:szCs w:val="22"/>
              </w:rPr>
            </w:pPr>
            <w:r w:rsidRPr="00937E94">
              <w:rPr>
                <w:rFonts w:ascii="Arial" w:hAnsi="Arial" w:cs="Arial"/>
                <w:b/>
                <w:noProof/>
                <w:kern w:val="0"/>
                <w:sz w:val="22"/>
                <w:szCs w:val="22"/>
                <w:lang w:eastAsia="tr-TR"/>
              </w:rPr>
              <w:drawing>
                <wp:inline distT="0" distB="0" distL="0" distR="0">
                  <wp:extent cx="1257300" cy="914400"/>
                  <wp:effectExtent l="19050" t="0" r="0" b="0"/>
                  <wp:docPr id="1" name="Resim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srcRect/>
                          <a:stretch>
                            <a:fillRect/>
                          </a:stretch>
                        </pic:blipFill>
                        <pic:spPr bwMode="auto">
                          <a:xfrm>
                            <a:off x="0" y="0"/>
                            <a:ext cx="1257300" cy="914400"/>
                          </a:xfrm>
                          <a:prstGeom prst="rect">
                            <a:avLst/>
                          </a:prstGeom>
                          <a:noFill/>
                          <a:ln w="9525">
                            <a:noFill/>
                            <a:miter lim="800000"/>
                            <a:headEnd/>
                            <a:tailEnd/>
                          </a:ln>
                        </pic:spPr>
                      </pic:pic>
                    </a:graphicData>
                  </a:graphic>
                </wp:inline>
              </w:drawing>
            </w:r>
          </w:p>
        </w:tc>
        <w:tc>
          <w:tcPr>
            <w:tcW w:w="6521" w:type="dxa"/>
            <w:shd w:val="clear" w:color="auto" w:fill="FFFFFF"/>
          </w:tcPr>
          <w:p w:rsidR="00302324" w:rsidRPr="00937E94" w:rsidRDefault="00302324" w:rsidP="006C3EE8">
            <w:pPr>
              <w:spacing w:after="0" w:line="240" w:lineRule="auto"/>
              <w:jc w:val="center"/>
              <w:rPr>
                <w:rFonts w:ascii="Arial" w:hAnsi="Arial" w:cs="Arial"/>
                <w:b/>
                <w:bCs/>
                <w:kern w:val="0"/>
                <w:sz w:val="22"/>
                <w:szCs w:val="22"/>
              </w:rPr>
            </w:pPr>
          </w:p>
          <w:p w:rsidR="006C3EE8" w:rsidRPr="00937E94" w:rsidRDefault="00302324" w:rsidP="006C3EE8">
            <w:pPr>
              <w:spacing w:after="0" w:line="240" w:lineRule="auto"/>
              <w:jc w:val="center"/>
              <w:rPr>
                <w:rFonts w:ascii="Arial" w:hAnsi="Arial" w:cs="Arial"/>
                <w:b/>
                <w:bCs/>
                <w:kern w:val="0"/>
                <w:sz w:val="22"/>
                <w:szCs w:val="22"/>
              </w:rPr>
            </w:pPr>
            <w:r w:rsidRPr="00937E94">
              <w:rPr>
                <w:rFonts w:ascii="Arial" w:hAnsi="Arial" w:cs="Arial"/>
                <w:b/>
                <w:bCs/>
                <w:kern w:val="0"/>
                <w:sz w:val="22"/>
                <w:szCs w:val="22"/>
              </w:rPr>
              <w:t>T.</w:t>
            </w:r>
            <w:r w:rsidR="006C3EE8" w:rsidRPr="00937E94">
              <w:rPr>
                <w:rFonts w:ascii="Arial" w:hAnsi="Arial" w:cs="Arial"/>
                <w:b/>
                <w:bCs/>
                <w:kern w:val="0"/>
                <w:sz w:val="22"/>
                <w:szCs w:val="22"/>
              </w:rPr>
              <w:t>C.</w:t>
            </w:r>
          </w:p>
          <w:p w:rsidR="006C3EE8" w:rsidRPr="00937E94" w:rsidRDefault="006C3EE8" w:rsidP="006C3EE8">
            <w:pPr>
              <w:spacing w:after="0" w:line="240" w:lineRule="auto"/>
              <w:jc w:val="center"/>
              <w:rPr>
                <w:rFonts w:ascii="Arial" w:hAnsi="Arial" w:cs="Arial"/>
                <w:b/>
                <w:bCs/>
                <w:kern w:val="0"/>
                <w:sz w:val="22"/>
                <w:szCs w:val="22"/>
              </w:rPr>
            </w:pPr>
            <w:r w:rsidRPr="00937E94">
              <w:rPr>
                <w:rFonts w:ascii="Arial" w:hAnsi="Arial" w:cs="Arial"/>
                <w:b/>
                <w:bCs/>
                <w:kern w:val="0"/>
                <w:sz w:val="22"/>
                <w:szCs w:val="22"/>
              </w:rPr>
              <w:t>ERCİYES ÜNİVERSİTESİ</w:t>
            </w:r>
          </w:p>
          <w:p w:rsidR="006C3EE8" w:rsidRPr="00937E94" w:rsidRDefault="006C3EE8" w:rsidP="006C3EE8">
            <w:pPr>
              <w:spacing w:after="0" w:line="240" w:lineRule="auto"/>
              <w:ind w:right="-22"/>
              <w:jc w:val="center"/>
              <w:rPr>
                <w:rFonts w:ascii="Arial" w:hAnsi="Arial" w:cs="Arial"/>
                <w:b/>
                <w:bCs/>
                <w:kern w:val="0"/>
                <w:sz w:val="22"/>
                <w:szCs w:val="22"/>
              </w:rPr>
            </w:pPr>
            <w:r w:rsidRPr="00937E94">
              <w:rPr>
                <w:rFonts w:ascii="Arial" w:hAnsi="Arial" w:cs="Arial"/>
                <w:b/>
                <w:bCs/>
                <w:kern w:val="0"/>
                <w:sz w:val="22"/>
                <w:szCs w:val="22"/>
              </w:rPr>
              <w:t>REKTÖRLÜK GÜZEL SANATLAR BÖLÜMÜ</w:t>
            </w:r>
          </w:p>
          <w:p w:rsidR="006C3EE8" w:rsidRPr="00937E94" w:rsidRDefault="006C3EE8" w:rsidP="00C55810">
            <w:pPr>
              <w:spacing w:after="0" w:line="240" w:lineRule="auto"/>
              <w:jc w:val="center"/>
              <w:rPr>
                <w:rFonts w:ascii="Arial" w:hAnsi="Arial" w:cs="Arial"/>
                <w:b/>
                <w:bCs/>
                <w:kern w:val="0"/>
                <w:sz w:val="22"/>
                <w:szCs w:val="22"/>
              </w:rPr>
            </w:pPr>
            <w:r w:rsidRPr="00937E94">
              <w:rPr>
                <w:rFonts w:ascii="Arial" w:hAnsi="Arial" w:cs="Arial"/>
                <w:b/>
                <w:bCs/>
                <w:kern w:val="0"/>
                <w:sz w:val="22"/>
                <w:szCs w:val="22"/>
              </w:rPr>
              <w:t xml:space="preserve">DERS </w:t>
            </w:r>
            <w:r w:rsidR="00C55810" w:rsidRPr="00937E94">
              <w:rPr>
                <w:rFonts w:ascii="Arial" w:hAnsi="Arial" w:cs="Arial"/>
                <w:b/>
                <w:bCs/>
                <w:kern w:val="0"/>
                <w:sz w:val="22"/>
                <w:szCs w:val="22"/>
              </w:rPr>
              <w:t>İZLENCESİ</w:t>
            </w:r>
          </w:p>
        </w:tc>
        <w:tc>
          <w:tcPr>
            <w:tcW w:w="2126" w:type="dxa"/>
          </w:tcPr>
          <w:p w:rsidR="00C55810" w:rsidRPr="00937E94" w:rsidRDefault="00C55810" w:rsidP="00C55810">
            <w:pPr>
              <w:spacing w:after="0" w:line="240" w:lineRule="auto"/>
              <w:jc w:val="center"/>
              <w:rPr>
                <w:rFonts w:ascii="Arial" w:hAnsi="Arial" w:cs="Arial"/>
                <w:b/>
                <w:noProof/>
                <w:kern w:val="0"/>
                <w:sz w:val="22"/>
                <w:szCs w:val="22"/>
                <w:lang w:eastAsia="tr-TR"/>
              </w:rPr>
            </w:pPr>
          </w:p>
          <w:p w:rsidR="006C3EE8" w:rsidRPr="00937E94" w:rsidRDefault="008907E5" w:rsidP="00C55810">
            <w:pPr>
              <w:spacing w:after="0" w:line="240" w:lineRule="auto"/>
              <w:jc w:val="center"/>
              <w:rPr>
                <w:rFonts w:ascii="Arial" w:hAnsi="Arial" w:cs="Arial"/>
                <w:b/>
                <w:bCs/>
                <w:kern w:val="0"/>
                <w:sz w:val="22"/>
                <w:szCs w:val="22"/>
              </w:rPr>
            </w:pPr>
            <w:r w:rsidRPr="00937E94">
              <w:rPr>
                <w:rFonts w:ascii="Arial" w:hAnsi="Arial" w:cs="Arial"/>
                <w:b/>
                <w:bCs/>
                <w:noProof/>
                <w:kern w:val="0"/>
                <w:sz w:val="22"/>
                <w:szCs w:val="22"/>
                <w:lang w:eastAsia="tr-TR"/>
              </w:rPr>
              <w:drawing>
                <wp:inline distT="0" distB="0" distL="0" distR="0">
                  <wp:extent cx="819150" cy="819150"/>
                  <wp:effectExtent l="19050" t="0" r="0" b="0"/>
                  <wp:docPr id="2" name="Resim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r>
    </w:tbl>
    <w:p w:rsidR="00055A70" w:rsidRPr="00937E94" w:rsidRDefault="00055A70" w:rsidP="00506553">
      <w:pPr>
        <w:spacing w:after="0" w:line="240" w:lineRule="auto"/>
        <w:jc w:val="center"/>
        <w:rPr>
          <w:rFonts w:ascii="Arial" w:hAnsi="Arial" w:cs="Arial"/>
          <w:b/>
          <w:bCs/>
          <w:kern w:val="0"/>
          <w:sz w:val="22"/>
          <w:szCs w:val="22"/>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787"/>
        <w:gridCol w:w="903"/>
        <w:gridCol w:w="89"/>
        <w:gridCol w:w="1196"/>
        <w:gridCol w:w="1523"/>
        <w:gridCol w:w="851"/>
        <w:gridCol w:w="991"/>
        <w:gridCol w:w="1977"/>
        <w:gridCol w:w="1996"/>
      </w:tblGrid>
      <w:tr w:rsidR="007D22BA" w:rsidRPr="00937E94" w:rsidTr="00253EA4">
        <w:tc>
          <w:tcPr>
            <w:tcW w:w="10774" w:type="dxa"/>
            <w:gridSpan w:val="10"/>
            <w:tcBorders>
              <w:top w:val="single" w:sz="12" w:space="0" w:color="auto"/>
              <w:left w:val="single" w:sz="12" w:space="0" w:color="auto"/>
              <w:bottom w:val="single" w:sz="4" w:space="0" w:color="000000"/>
              <w:right w:val="single" w:sz="12" w:space="0" w:color="auto"/>
            </w:tcBorders>
            <w:shd w:val="clear" w:color="auto" w:fill="8DB3E2"/>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b/>
                <w:kern w:val="0"/>
                <w:sz w:val="22"/>
                <w:szCs w:val="22"/>
              </w:rPr>
              <w:t>Ders Tanımı</w:t>
            </w:r>
          </w:p>
        </w:tc>
      </w:tr>
      <w:tr w:rsidR="00986C33" w:rsidRPr="00937E94" w:rsidTr="002E0524">
        <w:tc>
          <w:tcPr>
            <w:tcW w:w="2240" w:type="dxa"/>
            <w:gridSpan w:val="4"/>
            <w:tcBorders>
              <w:top w:val="single" w:sz="8"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Dersin Kodu</w:t>
            </w:r>
          </w:p>
        </w:tc>
        <w:tc>
          <w:tcPr>
            <w:tcW w:w="8534" w:type="dxa"/>
            <w:gridSpan w:val="6"/>
            <w:tcBorders>
              <w:top w:val="single" w:sz="8" w:space="0" w:color="000000"/>
              <w:left w:val="single" w:sz="4" w:space="0" w:color="000000"/>
              <w:bottom w:val="single" w:sz="4" w:space="0" w:color="000000"/>
              <w:right w:val="single" w:sz="12" w:space="0" w:color="auto"/>
            </w:tcBorders>
            <w:shd w:val="clear" w:color="auto" w:fill="FFFFFF"/>
          </w:tcPr>
          <w:p w:rsidR="00DC01FE" w:rsidRPr="00937E94" w:rsidRDefault="00184054" w:rsidP="003B129B">
            <w:pPr>
              <w:spacing w:after="0" w:line="240" w:lineRule="auto"/>
              <w:rPr>
                <w:rFonts w:ascii="Arial" w:hAnsi="Arial" w:cs="Arial"/>
                <w:kern w:val="0"/>
                <w:sz w:val="22"/>
                <w:szCs w:val="22"/>
              </w:rPr>
            </w:pPr>
            <w:r w:rsidRPr="00937E94">
              <w:rPr>
                <w:rFonts w:ascii="Arial" w:hAnsi="Arial" w:cs="Arial"/>
                <w:kern w:val="0"/>
                <w:sz w:val="22"/>
                <w:szCs w:val="22"/>
              </w:rPr>
              <w:t>GSB</w:t>
            </w:r>
            <w:r w:rsidR="003B129B" w:rsidRPr="00937E94">
              <w:rPr>
                <w:rFonts w:ascii="Arial" w:hAnsi="Arial" w:cs="Arial"/>
                <w:kern w:val="0"/>
                <w:sz w:val="22"/>
                <w:szCs w:val="22"/>
              </w:rPr>
              <w:t>1</w:t>
            </w:r>
            <w:r w:rsidR="00590D3D" w:rsidRPr="00937E94">
              <w:rPr>
                <w:rFonts w:ascii="Arial" w:hAnsi="Arial" w:cs="Arial"/>
                <w:kern w:val="0"/>
                <w:sz w:val="22"/>
                <w:szCs w:val="22"/>
              </w:rPr>
              <w:t>77</w:t>
            </w:r>
          </w:p>
        </w:tc>
      </w:tr>
      <w:tr w:rsidR="00986C33" w:rsidRPr="00937E94"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Dersin Adı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DB7242" w:rsidP="002E0524">
            <w:pPr>
              <w:spacing w:after="0" w:line="240" w:lineRule="auto"/>
              <w:rPr>
                <w:rFonts w:ascii="Arial" w:hAnsi="Arial" w:cs="Arial"/>
                <w:b/>
                <w:kern w:val="0"/>
                <w:sz w:val="22"/>
                <w:szCs w:val="22"/>
              </w:rPr>
            </w:pPr>
            <w:r w:rsidRPr="00937E94">
              <w:rPr>
                <w:rFonts w:ascii="Arial" w:hAnsi="Arial" w:cs="Arial"/>
                <w:b/>
                <w:sz w:val="22"/>
                <w:szCs w:val="22"/>
                <w:lang w:val="en-US"/>
              </w:rPr>
              <w:t>19. Yüzyıl ve Sonrası Avrupa Sanatı</w:t>
            </w:r>
          </w:p>
        </w:tc>
      </w:tr>
      <w:tr w:rsidR="00986C33" w:rsidRPr="00937E94"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Ön Koşul Dersleri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BD6E4A" w:rsidP="002E0524">
            <w:pPr>
              <w:spacing w:after="0" w:line="240" w:lineRule="auto"/>
              <w:rPr>
                <w:rFonts w:ascii="Arial" w:hAnsi="Arial" w:cs="Arial"/>
                <w:kern w:val="0"/>
                <w:sz w:val="22"/>
                <w:szCs w:val="22"/>
              </w:rPr>
            </w:pPr>
            <w:r w:rsidRPr="00937E94">
              <w:rPr>
                <w:rFonts w:ascii="Arial" w:hAnsi="Arial" w:cs="Arial"/>
                <w:kern w:val="0"/>
                <w:sz w:val="22"/>
                <w:szCs w:val="22"/>
              </w:rPr>
              <w:t>Yok</w:t>
            </w:r>
          </w:p>
        </w:tc>
      </w:tr>
      <w:tr w:rsidR="00986C33" w:rsidRPr="00937E94"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Dersin Dili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BD6E4A" w:rsidP="002E0524">
            <w:pPr>
              <w:spacing w:after="0" w:line="240" w:lineRule="auto"/>
              <w:rPr>
                <w:rFonts w:ascii="Arial" w:hAnsi="Arial" w:cs="Arial"/>
                <w:kern w:val="0"/>
                <w:sz w:val="22"/>
                <w:szCs w:val="22"/>
              </w:rPr>
            </w:pPr>
            <w:r w:rsidRPr="00937E94">
              <w:rPr>
                <w:rFonts w:ascii="Arial" w:hAnsi="Arial" w:cs="Arial"/>
                <w:kern w:val="0"/>
                <w:sz w:val="22"/>
                <w:szCs w:val="22"/>
              </w:rPr>
              <w:t>Türkçe</w:t>
            </w:r>
          </w:p>
        </w:tc>
      </w:tr>
      <w:tr w:rsidR="00986C33" w:rsidRPr="00937E94"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Dersin Koordinatörü</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B545D0" w:rsidP="002E0524">
            <w:pPr>
              <w:spacing w:after="0" w:line="240" w:lineRule="auto"/>
              <w:rPr>
                <w:rFonts w:ascii="Arial" w:hAnsi="Arial" w:cs="Arial"/>
                <w:kern w:val="0"/>
                <w:sz w:val="22"/>
                <w:szCs w:val="22"/>
              </w:rPr>
            </w:pPr>
            <w:r w:rsidRPr="00937E94">
              <w:rPr>
                <w:rFonts w:ascii="Arial" w:hAnsi="Arial" w:cs="Arial"/>
                <w:kern w:val="0"/>
                <w:sz w:val="22"/>
                <w:szCs w:val="22"/>
              </w:rPr>
              <w:t>Ücretli Öğretim Görevlisi</w:t>
            </w:r>
            <w:r w:rsidR="00BD6E4A" w:rsidRPr="00937E94">
              <w:rPr>
                <w:rFonts w:ascii="Arial" w:hAnsi="Arial" w:cs="Arial"/>
                <w:kern w:val="0"/>
                <w:sz w:val="22"/>
                <w:szCs w:val="22"/>
              </w:rPr>
              <w:t xml:space="preserve"> Yasemin Çınar</w:t>
            </w:r>
          </w:p>
        </w:tc>
      </w:tr>
      <w:tr w:rsidR="00986C33" w:rsidRPr="00937E94"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Dersi Veren (ler)</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B545D0" w:rsidP="002E0524">
            <w:pPr>
              <w:spacing w:after="0" w:line="240" w:lineRule="auto"/>
              <w:rPr>
                <w:rFonts w:ascii="Arial" w:hAnsi="Arial" w:cs="Arial"/>
                <w:b/>
                <w:kern w:val="0"/>
                <w:sz w:val="22"/>
                <w:szCs w:val="22"/>
              </w:rPr>
            </w:pPr>
            <w:r w:rsidRPr="00937E94">
              <w:rPr>
                <w:rFonts w:ascii="Arial" w:hAnsi="Arial" w:cs="Arial"/>
                <w:kern w:val="0"/>
                <w:sz w:val="22"/>
                <w:szCs w:val="22"/>
              </w:rPr>
              <w:t xml:space="preserve">Ücretli Öğretim Görevlisi </w:t>
            </w:r>
            <w:r w:rsidR="00BD6E4A" w:rsidRPr="00937E94">
              <w:rPr>
                <w:rFonts w:ascii="Arial" w:hAnsi="Arial" w:cs="Arial"/>
                <w:kern w:val="0"/>
                <w:sz w:val="22"/>
                <w:szCs w:val="22"/>
              </w:rPr>
              <w:t>Yasemin Çınar</w:t>
            </w:r>
          </w:p>
        </w:tc>
      </w:tr>
      <w:tr w:rsidR="00986C33" w:rsidRPr="00937E94"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Dersin Yardımcıları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BD6E4A" w:rsidP="002E0524">
            <w:pPr>
              <w:spacing w:after="0" w:line="240" w:lineRule="auto"/>
              <w:rPr>
                <w:rFonts w:ascii="Arial" w:hAnsi="Arial" w:cs="Arial"/>
                <w:kern w:val="0"/>
                <w:sz w:val="22"/>
                <w:szCs w:val="22"/>
              </w:rPr>
            </w:pPr>
            <w:r w:rsidRPr="00937E94">
              <w:rPr>
                <w:rFonts w:ascii="Arial" w:hAnsi="Arial" w:cs="Arial"/>
                <w:kern w:val="0"/>
                <w:sz w:val="22"/>
                <w:szCs w:val="22"/>
              </w:rPr>
              <w:t>Yok</w:t>
            </w:r>
          </w:p>
        </w:tc>
      </w:tr>
      <w:tr w:rsidR="00986C33" w:rsidRPr="00937E94"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Dersin Amacı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590D3D" w:rsidP="002E0524">
            <w:pPr>
              <w:spacing w:after="0" w:line="240" w:lineRule="auto"/>
              <w:rPr>
                <w:rFonts w:ascii="Arial" w:hAnsi="Arial" w:cs="Arial"/>
                <w:b/>
                <w:kern w:val="0"/>
                <w:sz w:val="22"/>
                <w:szCs w:val="22"/>
              </w:rPr>
            </w:pPr>
            <w:r w:rsidRPr="00937E94">
              <w:rPr>
                <w:rFonts w:ascii="Arial" w:hAnsi="Arial" w:cs="Arial"/>
                <w:sz w:val="22"/>
                <w:szCs w:val="22"/>
              </w:rPr>
              <w:t>Bu ders, öğrencilerin 19. yüzyıl ve sonrasındak</w:t>
            </w:r>
            <w:r w:rsidR="00B545D0" w:rsidRPr="00937E94">
              <w:rPr>
                <w:rFonts w:ascii="Arial" w:hAnsi="Arial" w:cs="Arial"/>
                <w:sz w:val="22"/>
                <w:szCs w:val="22"/>
              </w:rPr>
              <w:t xml:space="preserve">i Avrupa sanatını anlamalarını, </w:t>
            </w:r>
            <w:r w:rsidRPr="00937E94">
              <w:rPr>
                <w:rFonts w:ascii="Arial" w:hAnsi="Arial" w:cs="Arial"/>
                <w:sz w:val="22"/>
                <w:szCs w:val="22"/>
              </w:rPr>
              <w:t>bu dönemin sanat akımlarını, sanatçılarını ve toplumsal bağlamını analiz etmelerini amaçlar. İlk olarak sanatın tanımı yapılacak ve 19. yüzyıl öncesi görsel sanatlara kısa bir giriş yapılacaktır. Ardından, Romantizm, Realizm, Empresyonizm, Post-Empresyonizm, Sembolizm, Fovizm, Dadaizm, Sürrealizm gibi önemli sanat akımları sırasıyla incelenecek ve her bir akımın tarihsel, kültürel ve estetik etkileri tartışılacaktır.</w:t>
            </w:r>
          </w:p>
        </w:tc>
      </w:tr>
      <w:tr w:rsidR="00986C33" w:rsidRPr="00937E94"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Dersin İçeriği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1B493B" w:rsidRDefault="001B493B" w:rsidP="001B493B">
            <w:pPr>
              <w:pStyle w:val="NormalWeb"/>
              <w:rPr>
                <w:rFonts w:ascii="Arial" w:hAnsi="Arial" w:cs="Arial"/>
                <w:sz w:val="22"/>
                <w:szCs w:val="22"/>
              </w:rPr>
            </w:pPr>
            <w:r w:rsidRPr="001B493B">
              <w:rPr>
                <w:rFonts w:ascii="Arial" w:hAnsi="Arial" w:cs="Arial"/>
                <w:sz w:val="22"/>
                <w:szCs w:val="22"/>
              </w:rPr>
              <w:t>Ders, 19. yüzyıl ve sonrasında Avrupa sanatında yaşanan değişimleri ele alır. Romantizm, Realizm, Empresyonizm, Post-Empresyonizm, Sembolizm ve Fovizm gibi akımları inceler. Dönemin toplumsal ve teknolojik gelişmelerinin sanat üzerindeki etkilerini araştırır. Sanat akımları arasındaki ilişkileri, önemli sanatçılar ve eserler üzerinden analiz eder. 20. yüzyıla uzanan sanatsal dönüşümleri değerlendirir.</w:t>
            </w:r>
          </w:p>
        </w:tc>
      </w:tr>
      <w:tr w:rsidR="00DC01FE" w:rsidRPr="00937E94"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937E94" w:rsidRDefault="00DC01FE" w:rsidP="00505D94">
            <w:pPr>
              <w:spacing w:after="0" w:line="240" w:lineRule="auto"/>
              <w:rPr>
                <w:rFonts w:ascii="Arial" w:hAnsi="Arial" w:cs="Arial"/>
                <w:b/>
                <w:kern w:val="0"/>
                <w:sz w:val="22"/>
                <w:szCs w:val="22"/>
              </w:rPr>
            </w:pPr>
          </w:p>
        </w:tc>
      </w:tr>
      <w:tr w:rsidR="00DC01FE" w:rsidRPr="00937E94"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b/>
                <w:kern w:val="0"/>
                <w:sz w:val="22"/>
                <w:szCs w:val="22"/>
              </w:rPr>
              <w:t>Haftalık Ders İçeriği</w:t>
            </w:r>
          </w:p>
        </w:tc>
      </w:tr>
      <w:tr w:rsidR="00986C33" w:rsidRPr="00937E94" w:rsidTr="002E0524">
        <w:tc>
          <w:tcPr>
            <w:tcW w:w="1248" w:type="dxa"/>
            <w:gridSpan w:val="2"/>
            <w:tcBorders>
              <w:top w:val="single" w:sz="8"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1. Hafta</w:t>
            </w:r>
          </w:p>
        </w:tc>
        <w:tc>
          <w:tcPr>
            <w:tcW w:w="9526" w:type="dxa"/>
            <w:gridSpan w:val="8"/>
            <w:tcBorders>
              <w:top w:val="single" w:sz="8" w:space="0" w:color="000000"/>
              <w:left w:val="single" w:sz="4" w:space="0" w:color="000000"/>
              <w:bottom w:val="single" w:sz="4" w:space="0" w:color="000000"/>
              <w:right w:val="single" w:sz="12" w:space="0" w:color="auto"/>
            </w:tcBorders>
            <w:shd w:val="clear" w:color="auto" w:fill="FFFFFF"/>
            <w:vAlign w:val="center"/>
          </w:tcPr>
          <w:p w:rsidR="00BC67A1" w:rsidRPr="00937E94" w:rsidRDefault="00BC67A1" w:rsidP="00BC67A1">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Öğrencilerle tanışma, dersin genel yapısı ve öğrenme hedeflerinin açıklanması</w:t>
            </w:r>
            <w:r w:rsidR="00634EBA" w:rsidRPr="00937E94">
              <w:rPr>
                <w:rFonts w:ascii="Arial" w:eastAsia="Times New Roman" w:hAnsi="Arial" w:cs="Arial"/>
                <w:kern w:val="0"/>
                <w:sz w:val="22"/>
                <w:szCs w:val="22"/>
                <w:lang w:eastAsia="tr-TR"/>
              </w:rPr>
              <w:t>.</w:t>
            </w:r>
          </w:p>
          <w:p w:rsidR="00DC01FE" w:rsidRPr="00937E94" w:rsidRDefault="00BC67A1" w:rsidP="00634EBA">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Sanatın tanımı ve 19. yüzyıl öncesi Avrupa sanatı hakkında kısa bir giriş</w:t>
            </w:r>
            <w:r w:rsidR="00634EBA"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BC67A1">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Sanatın tanımı ve sanat tarihinin evrimi</w:t>
            </w:r>
            <w:r w:rsidR="00634EBA" w:rsidRPr="00937E94">
              <w:rPr>
                <w:rFonts w:ascii="Arial" w:eastAsia="Times New Roman" w:hAnsi="Arial" w:cs="Arial"/>
                <w:kern w:val="0"/>
                <w:sz w:val="22"/>
                <w:szCs w:val="22"/>
                <w:lang w:eastAsia="tr-TR"/>
              </w:rPr>
              <w:t>. 19.</w:t>
            </w:r>
            <w:r w:rsidRPr="00937E94">
              <w:rPr>
                <w:rFonts w:ascii="Arial" w:eastAsia="Times New Roman" w:hAnsi="Arial" w:cs="Arial"/>
                <w:kern w:val="0"/>
                <w:sz w:val="22"/>
                <w:szCs w:val="22"/>
                <w:lang w:eastAsia="tr-TR"/>
              </w:rPr>
              <w:t>yüzyıl öncesi sanatta Rönesans, Barok ve Rokoko gibi akımların kısa bir değerlendirilmesi</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Geçiş dönemi ve 19. yüzyılda sanatın toplumsal, kültürel değişimlere olan etkileri</w:t>
            </w:r>
            <w:r w:rsidR="00634EBA"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634EBA">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Romantizmin doğuşu ve tarihsel bağlamı</w:t>
            </w:r>
            <w:r w:rsidR="00634EBA" w:rsidRPr="00937E94">
              <w:rPr>
                <w:rFonts w:ascii="Arial" w:eastAsia="Times New Roman" w:hAnsi="Arial" w:cs="Arial"/>
                <w:kern w:val="0"/>
                <w:sz w:val="22"/>
                <w:szCs w:val="22"/>
                <w:lang w:eastAsia="tr-TR"/>
              </w:rPr>
              <w:t>.</w:t>
            </w:r>
            <w:r w:rsidRPr="00937E94">
              <w:rPr>
                <w:rFonts w:ascii="Arial" w:eastAsia="Times New Roman" w:hAnsi="Arial" w:cs="Arial"/>
                <w:kern w:val="0"/>
                <w:sz w:val="22"/>
                <w:szCs w:val="22"/>
                <w:lang w:eastAsia="tr-TR"/>
              </w:rPr>
              <w:t xml:space="preserve"> Romantik sanatın estetik, duygusal ve bireysel ifadeye verdiği önem</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Eugene Delacroix, Francisco Goya ve diğer önemli sanatçıların eserleri</w:t>
            </w:r>
            <w:r w:rsidR="00634EBA" w:rsidRPr="00937E94">
              <w:rPr>
                <w:rFonts w:ascii="Arial" w:eastAsia="Times New Roman" w:hAnsi="Arial" w:cs="Arial"/>
                <w:kern w:val="0"/>
                <w:sz w:val="22"/>
                <w:szCs w:val="22"/>
                <w:lang w:eastAsia="tr-TR"/>
              </w:rPr>
              <w:t>ni inceleme ve</w:t>
            </w:r>
            <w:r w:rsidRPr="00937E94">
              <w:rPr>
                <w:rFonts w:ascii="Arial" w:eastAsia="Times New Roman" w:hAnsi="Arial" w:cs="Arial"/>
                <w:kern w:val="0"/>
                <w:sz w:val="22"/>
                <w:szCs w:val="22"/>
                <w:lang w:eastAsia="tr-TR"/>
              </w:rPr>
              <w:t xml:space="preserve"> üzerine tartışma</w:t>
            </w:r>
            <w:r w:rsidR="00634EBA"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634EBA">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Realizm akımının doğuşu ve sanat tarihindeki yeri</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Realist sanatçıların, toplumun alt sınıflarını ve günlük yaşamı nasıl temsil ettiği</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Gustave Courbet ve Jean-François Millet gibi sanatçıların eserlerinin analizi</w:t>
            </w:r>
            <w:r w:rsidR="00634EBA"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5.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634EBA">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Empresyonizmin temelleri, doğa gözlemi ve ışık kullanımındaki yenilikler</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Claude Monet, Pierre-Auguste Renoir ve diğer empresyonist sanatçılar</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Empresyonizmin sanat üzerindeki devrim niteliğindeki etkileri</w:t>
            </w:r>
            <w:r w:rsidR="00634EBA"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6.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634EBA">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Post-Empresyonizm akımının doğuşu ve gelişimi</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Vincent van Gogh, Paul Cézanne, Paul Gauguin gibi sanatçılar ve özgün üslupları</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Empresyonizm sonrası sanatın daha bireysel ve soyut boyutlara evrilmesi</w:t>
            </w:r>
            <w:r w:rsidR="00634EBA"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7.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634EBA">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Sembolizmin tanımı ve edebiyatla olan ilişkisi</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Görsel sanatlarda sembolist yaklaşımlar ve sembolizmin temaları</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Gustave Moreau ve Odilon Redon’un eserlerinin incelenmesi</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8.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DC01FE" w:rsidRPr="00937E94" w:rsidRDefault="00DC01FE" w:rsidP="002E0524">
            <w:pPr>
              <w:spacing w:after="0" w:line="240" w:lineRule="auto"/>
              <w:rPr>
                <w:rFonts w:ascii="Arial" w:hAnsi="Arial" w:cs="Arial"/>
                <w:b/>
                <w:kern w:val="0"/>
                <w:sz w:val="22"/>
                <w:szCs w:val="22"/>
              </w:rPr>
            </w:pPr>
            <w:r w:rsidRPr="00937E94">
              <w:rPr>
                <w:rFonts w:ascii="Arial" w:hAnsi="Arial" w:cs="Arial"/>
                <w:b/>
                <w:kern w:val="0"/>
                <w:sz w:val="22"/>
                <w:szCs w:val="22"/>
              </w:rPr>
              <w:t>VİZE HAFTASI</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9.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634EBA">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Fovizm akımının doğuşu ve ana temaları</w:t>
            </w:r>
            <w:r w:rsidR="00634EBA" w:rsidRPr="00937E94">
              <w:rPr>
                <w:rFonts w:ascii="Arial" w:eastAsia="Times New Roman" w:hAnsi="Arial" w:cs="Arial"/>
                <w:kern w:val="0"/>
                <w:sz w:val="22"/>
                <w:szCs w:val="22"/>
                <w:lang w:eastAsia="tr-TR"/>
              </w:rPr>
              <w:t>.</w:t>
            </w:r>
            <w:r w:rsidRPr="00937E94">
              <w:rPr>
                <w:rFonts w:ascii="Arial" w:eastAsia="Times New Roman" w:hAnsi="Arial" w:cs="Arial"/>
                <w:kern w:val="0"/>
                <w:sz w:val="22"/>
                <w:szCs w:val="22"/>
                <w:lang w:eastAsia="tr-TR"/>
              </w:rPr>
              <w:t xml:space="preserve">Henri Matisse, André Derain gibi sanatçılar ve cesur </w:t>
            </w:r>
            <w:r w:rsidR="00634EBA" w:rsidRPr="00937E94">
              <w:rPr>
                <w:rFonts w:ascii="Arial" w:eastAsia="Times New Roman" w:hAnsi="Arial" w:cs="Arial"/>
                <w:kern w:val="0"/>
                <w:sz w:val="22"/>
                <w:szCs w:val="22"/>
                <w:lang w:eastAsia="tr-TR"/>
              </w:rPr>
              <w:t>renk kullanımı.</w:t>
            </w:r>
            <w:r w:rsidRPr="00937E94">
              <w:rPr>
                <w:rFonts w:ascii="Arial" w:eastAsia="Times New Roman" w:hAnsi="Arial" w:cs="Arial"/>
                <w:kern w:val="0"/>
                <w:sz w:val="22"/>
                <w:szCs w:val="22"/>
                <w:lang w:eastAsia="tr-TR"/>
              </w:rPr>
              <w:t xml:space="preserve"> Fovizmin, sanatın estetik anlayışına getirdiği yenilikler</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10.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BC67A1">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Dadaizm’in kökenleri, I. Dünya Savaşı’nın etkisi ve sanatın yeni tanımı</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Marcel Duchamp, Man Ray ve diğer dadaist sanatçılar</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Dadaizmin anti-sanat yaklaşımları ve etkileri</w:t>
            </w:r>
            <w:r w:rsidR="00634EBA"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11.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BC67A1">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Sürrealizm akımının doğuşu, Sigmund Freud’un etkisi</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Salvador Dalí, René Magritte, Max Ernst gibi sanatçılar</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Sürrealizmin psikolojik ve estetik yansımaları</w:t>
            </w:r>
            <w:r w:rsidR="00634EBA"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12.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634EBA">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19. yüzyıl sanatı ve toplumsal değişim ilişkisi</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Sanatçıların toplum ve politikaya dair duruşları</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lastRenderedPageBreak/>
              <w:t>Sanatın toplumsal ve kültürel anlamda nasıl dönüştüğü</w:t>
            </w:r>
            <w:r w:rsidR="00634EBA"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lastRenderedPageBreak/>
              <w:t>13.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C67A1" w:rsidP="00BC67A1">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Öğrencilerin 19. yüzyıl ve sonrası sanat akımları üzerine final sunumları</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Akımların günümüze etkilerinin tartışılması</w:t>
            </w:r>
            <w:r w:rsidR="00634EBA" w:rsidRPr="00937E94">
              <w:rPr>
                <w:rFonts w:ascii="Arial" w:eastAsia="Times New Roman" w:hAnsi="Arial" w:cs="Arial"/>
                <w:kern w:val="0"/>
                <w:sz w:val="22"/>
                <w:szCs w:val="22"/>
                <w:lang w:eastAsia="tr-TR"/>
              </w:rPr>
              <w:t xml:space="preserve">. </w:t>
            </w:r>
            <w:r w:rsidRPr="00937E94">
              <w:rPr>
                <w:rFonts w:ascii="Arial" w:eastAsia="Times New Roman" w:hAnsi="Arial" w:cs="Arial"/>
                <w:kern w:val="0"/>
                <w:sz w:val="22"/>
                <w:szCs w:val="22"/>
                <w:lang w:eastAsia="tr-TR"/>
              </w:rPr>
              <w:t>Dönem değerlendirmesi ve geri bildirim</w:t>
            </w:r>
            <w:r w:rsidR="006B5109" w:rsidRPr="00937E94">
              <w:rPr>
                <w:rFonts w:ascii="Arial" w:eastAsia="Times New Roman" w:hAnsi="Arial" w:cs="Arial"/>
                <w:kern w:val="0"/>
                <w:sz w:val="22"/>
                <w:szCs w:val="22"/>
                <w:lang w:eastAsia="tr-TR"/>
              </w:rPr>
              <w:t>.</w:t>
            </w:r>
          </w:p>
        </w:tc>
      </w:tr>
      <w:tr w:rsidR="00986C33" w:rsidRPr="00937E94"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14.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DC01FE" w:rsidRPr="00937E94" w:rsidRDefault="00DC01FE" w:rsidP="002E0524">
            <w:pPr>
              <w:spacing w:after="0" w:line="240" w:lineRule="auto"/>
              <w:rPr>
                <w:rFonts w:ascii="Arial" w:hAnsi="Arial" w:cs="Arial"/>
                <w:b/>
                <w:kern w:val="0"/>
                <w:sz w:val="22"/>
                <w:szCs w:val="22"/>
              </w:rPr>
            </w:pPr>
            <w:r w:rsidRPr="00937E94">
              <w:rPr>
                <w:rFonts w:ascii="Arial" w:hAnsi="Arial" w:cs="Arial"/>
                <w:b/>
                <w:kern w:val="0"/>
                <w:sz w:val="22"/>
                <w:szCs w:val="22"/>
              </w:rPr>
              <w:t>FİNAL HAFTASI</w:t>
            </w:r>
          </w:p>
        </w:tc>
      </w:tr>
      <w:tr w:rsidR="00DC01FE" w:rsidRPr="00937E94"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937E94" w:rsidRDefault="00DC01FE" w:rsidP="006C3EE8">
            <w:pPr>
              <w:spacing w:after="0" w:line="240" w:lineRule="auto"/>
              <w:rPr>
                <w:rFonts w:ascii="Arial" w:hAnsi="Arial" w:cs="Arial"/>
                <w:b/>
                <w:kern w:val="0"/>
                <w:sz w:val="22"/>
                <w:szCs w:val="22"/>
              </w:rPr>
            </w:pPr>
          </w:p>
        </w:tc>
      </w:tr>
      <w:tr w:rsidR="00DC01FE" w:rsidRPr="00937E94"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b/>
                <w:kern w:val="0"/>
                <w:sz w:val="22"/>
                <w:szCs w:val="22"/>
              </w:rPr>
              <w:t>Ders Öğrenme Çıktıları</w:t>
            </w:r>
          </w:p>
        </w:tc>
      </w:tr>
      <w:tr w:rsidR="00986C33" w:rsidRPr="00937E94" w:rsidTr="002E0524">
        <w:tc>
          <w:tcPr>
            <w:tcW w:w="461" w:type="dxa"/>
            <w:tcBorders>
              <w:top w:val="single" w:sz="8"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1</w:t>
            </w:r>
          </w:p>
        </w:tc>
        <w:tc>
          <w:tcPr>
            <w:tcW w:w="10313" w:type="dxa"/>
            <w:gridSpan w:val="9"/>
            <w:tcBorders>
              <w:top w:val="single" w:sz="8" w:space="0" w:color="000000"/>
              <w:left w:val="single" w:sz="4" w:space="0" w:color="000000"/>
              <w:bottom w:val="single" w:sz="4" w:space="0" w:color="000000"/>
              <w:right w:val="single" w:sz="12" w:space="0" w:color="auto"/>
            </w:tcBorders>
            <w:shd w:val="clear" w:color="auto" w:fill="FFFFFF"/>
          </w:tcPr>
          <w:p w:rsidR="00DC01FE" w:rsidRPr="00937E94" w:rsidRDefault="0024177F" w:rsidP="0024177F">
            <w:pPr>
              <w:spacing w:before="100" w:beforeAutospacing="1" w:after="100" w:afterAutospacing="1"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19.  yüzyıl ve sonrası Avrupa sanatını tanımlar ve önemli sanat akımlarını sıralar.</w:t>
            </w:r>
          </w:p>
        </w:tc>
      </w:tr>
      <w:tr w:rsidR="00986C33" w:rsidRPr="00937E94"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2</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24177F" w:rsidP="002E0524">
            <w:pPr>
              <w:spacing w:after="0" w:line="240" w:lineRule="auto"/>
              <w:rPr>
                <w:rFonts w:ascii="Arial" w:hAnsi="Arial" w:cs="Arial"/>
                <w:b/>
                <w:kern w:val="0"/>
                <w:sz w:val="22"/>
                <w:szCs w:val="22"/>
              </w:rPr>
            </w:pPr>
            <w:r w:rsidRPr="00937E94">
              <w:rPr>
                <w:rFonts w:ascii="Arial" w:eastAsia="Times New Roman" w:hAnsi="Arial" w:cs="Arial"/>
                <w:kern w:val="0"/>
                <w:sz w:val="22"/>
                <w:szCs w:val="22"/>
                <w:lang w:eastAsia="tr-TR"/>
              </w:rPr>
              <w:t>Sanatın tarihsel ve toplumsal bağlamdaki rolünü analiz eder.</w:t>
            </w:r>
          </w:p>
        </w:tc>
      </w:tr>
      <w:tr w:rsidR="00986C33" w:rsidRPr="00937E94"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3</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24177F" w:rsidP="002E0524">
            <w:pPr>
              <w:spacing w:after="0" w:line="240" w:lineRule="auto"/>
              <w:rPr>
                <w:rFonts w:ascii="Arial" w:hAnsi="Arial" w:cs="Arial"/>
                <w:b/>
                <w:kern w:val="0"/>
                <w:sz w:val="22"/>
                <w:szCs w:val="22"/>
              </w:rPr>
            </w:pPr>
            <w:r w:rsidRPr="00937E94">
              <w:rPr>
                <w:rFonts w:ascii="Arial" w:eastAsia="Times New Roman" w:hAnsi="Arial" w:cs="Arial"/>
                <w:kern w:val="0"/>
                <w:sz w:val="22"/>
                <w:szCs w:val="22"/>
                <w:lang w:eastAsia="tr-TR"/>
              </w:rPr>
              <w:t>Romantizm, Realizm, Empresyonizm, Sembolizm, Fovizm, Dadaizm ve Sürrealizm gibi akımları teknik, estetik ve kültürel açılardan inceler</w:t>
            </w:r>
          </w:p>
        </w:tc>
      </w:tr>
      <w:tr w:rsidR="00986C33" w:rsidRPr="00937E94"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4</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194D9D" w:rsidRDefault="0024177F" w:rsidP="002E0524">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Her bir sanat akımının temsilcilerini ve eserlerini eleştirisel bir bakışla değerlendirir.</w:t>
            </w:r>
          </w:p>
        </w:tc>
      </w:tr>
      <w:tr w:rsidR="00986C33" w:rsidRPr="00937E94"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5</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194D9D" w:rsidRDefault="0024177F" w:rsidP="002E0524">
            <w:pPr>
              <w:spacing w:after="0" w:line="240" w:lineRule="auto"/>
              <w:rPr>
                <w:rFonts w:ascii="Arial" w:eastAsia="Times New Roman" w:hAnsi="Arial" w:cs="Arial"/>
                <w:kern w:val="0"/>
                <w:sz w:val="22"/>
                <w:szCs w:val="22"/>
                <w:lang w:eastAsia="tr-TR"/>
              </w:rPr>
            </w:pPr>
            <w:r w:rsidRPr="00937E94">
              <w:rPr>
                <w:rFonts w:ascii="Arial" w:eastAsia="Times New Roman" w:hAnsi="Arial" w:cs="Arial"/>
                <w:kern w:val="0"/>
                <w:sz w:val="22"/>
                <w:szCs w:val="22"/>
                <w:lang w:eastAsia="tr-TR"/>
              </w:rPr>
              <w:t>Sanatın, toplumsal, politik ve kültürel değişimlerle olan etkileşimini tartışır.</w:t>
            </w:r>
          </w:p>
        </w:tc>
      </w:tr>
      <w:tr w:rsidR="00986C33" w:rsidRPr="00937E94"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6</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24177F" w:rsidP="002E0524">
            <w:pPr>
              <w:spacing w:after="0" w:line="240" w:lineRule="auto"/>
              <w:rPr>
                <w:rFonts w:ascii="Arial" w:hAnsi="Arial" w:cs="Arial"/>
                <w:b/>
                <w:kern w:val="0"/>
                <w:sz w:val="22"/>
                <w:szCs w:val="22"/>
              </w:rPr>
            </w:pPr>
            <w:r w:rsidRPr="00937E94">
              <w:rPr>
                <w:rFonts w:ascii="Arial" w:eastAsia="Times New Roman" w:hAnsi="Arial" w:cs="Arial"/>
                <w:kern w:val="0"/>
                <w:sz w:val="22"/>
                <w:szCs w:val="22"/>
                <w:lang w:eastAsia="tr-TR"/>
              </w:rPr>
              <w:t>Sanat akımlarının günümüz sanatına olan etkilerini anlamlandırır.</w:t>
            </w:r>
          </w:p>
        </w:tc>
      </w:tr>
      <w:tr w:rsidR="00986C33" w:rsidRPr="00937E94"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7</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24177F" w:rsidP="002E0524">
            <w:pPr>
              <w:spacing w:after="0" w:line="240" w:lineRule="auto"/>
              <w:rPr>
                <w:rFonts w:ascii="Arial" w:hAnsi="Arial" w:cs="Arial"/>
                <w:b/>
                <w:kern w:val="0"/>
                <w:sz w:val="22"/>
                <w:szCs w:val="22"/>
              </w:rPr>
            </w:pPr>
            <w:r w:rsidRPr="00937E94">
              <w:rPr>
                <w:rFonts w:ascii="Arial" w:eastAsia="Times New Roman" w:hAnsi="Arial" w:cs="Arial"/>
                <w:bCs/>
                <w:kern w:val="0"/>
                <w:sz w:val="22"/>
                <w:szCs w:val="22"/>
                <w:lang w:eastAsia="tr-TR"/>
              </w:rPr>
              <w:t>Sanat akımlarının birbirleriyle olan ilişkilerini açıklar</w:t>
            </w:r>
            <w:r w:rsidRPr="00937E94">
              <w:rPr>
                <w:rFonts w:ascii="Arial" w:eastAsia="Times New Roman" w:hAnsi="Arial" w:cs="Arial"/>
                <w:kern w:val="0"/>
                <w:sz w:val="22"/>
                <w:szCs w:val="22"/>
                <w:lang w:eastAsia="tr-TR"/>
              </w:rPr>
              <w:t xml:space="preserve"> ve bunlar arasındaki geçişleri, etkileşimleri tartışır</w:t>
            </w:r>
          </w:p>
        </w:tc>
      </w:tr>
      <w:tr w:rsidR="00986C33" w:rsidRPr="00937E94"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8</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24177F" w:rsidP="002E0524">
            <w:pPr>
              <w:spacing w:after="0" w:line="240" w:lineRule="auto"/>
              <w:rPr>
                <w:rFonts w:ascii="Arial" w:hAnsi="Arial" w:cs="Arial"/>
                <w:b/>
                <w:kern w:val="0"/>
                <w:sz w:val="22"/>
                <w:szCs w:val="22"/>
              </w:rPr>
            </w:pPr>
            <w:r w:rsidRPr="00937E94">
              <w:rPr>
                <w:rFonts w:ascii="Arial" w:eastAsia="Times New Roman" w:hAnsi="Arial" w:cs="Arial"/>
                <w:bCs/>
                <w:kern w:val="0"/>
                <w:sz w:val="22"/>
                <w:szCs w:val="22"/>
                <w:lang w:eastAsia="tr-TR"/>
              </w:rPr>
              <w:t>Sanat eleştirisi ve tarihsel analiz tekniklerini uygular</w:t>
            </w:r>
            <w:r w:rsidRPr="00937E94">
              <w:rPr>
                <w:rFonts w:ascii="Arial" w:eastAsia="Times New Roman" w:hAnsi="Arial" w:cs="Arial"/>
                <w:kern w:val="0"/>
                <w:sz w:val="22"/>
                <w:szCs w:val="22"/>
                <w:lang w:eastAsia="tr-TR"/>
              </w:rPr>
              <w:t>, dönemin eserlerini eleştirel bir bakış açısıyla değerlendirir.</w:t>
            </w:r>
          </w:p>
        </w:tc>
      </w:tr>
      <w:tr w:rsidR="00986C33" w:rsidRPr="00937E94"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9</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24177F" w:rsidP="002E0524">
            <w:pPr>
              <w:spacing w:after="0" w:line="240" w:lineRule="auto"/>
              <w:rPr>
                <w:rFonts w:ascii="Arial" w:hAnsi="Arial" w:cs="Arial"/>
                <w:b/>
                <w:kern w:val="0"/>
                <w:sz w:val="22"/>
                <w:szCs w:val="22"/>
              </w:rPr>
            </w:pPr>
            <w:r w:rsidRPr="00937E94">
              <w:rPr>
                <w:rFonts w:ascii="Arial" w:eastAsia="Times New Roman" w:hAnsi="Arial" w:cs="Arial"/>
                <w:bCs/>
                <w:kern w:val="0"/>
                <w:sz w:val="22"/>
                <w:szCs w:val="22"/>
                <w:lang w:eastAsia="tr-TR"/>
              </w:rPr>
              <w:t>19. yüzyıl ve sonrası Avrupa sanatının toplumsal ve kültürel yansımalarını</w:t>
            </w:r>
            <w:r w:rsidRPr="00937E94">
              <w:rPr>
                <w:rFonts w:ascii="Arial" w:eastAsia="Times New Roman" w:hAnsi="Arial" w:cs="Arial"/>
                <w:kern w:val="0"/>
                <w:sz w:val="22"/>
                <w:szCs w:val="22"/>
                <w:lang w:eastAsia="tr-TR"/>
              </w:rPr>
              <w:t xml:space="preserve"> açıklar, özellikle sanatta bireysel özgürlük, politika ve endüstriyel değişim gibi unsurların etkilerini tartışır.</w:t>
            </w:r>
          </w:p>
        </w:tc>
      </w:tr>
      <w:tr w:rsidR="00986C33" w:rsidRPr="00937E94"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10</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937E94" w:rsidRDefault="0024177F" w:rsidP="002E0524">
            <w:pPr>
              <w:spacing w:after="0" w:line="240" w:lineRule="auto"/>
              <w:rPr>
                <w:rFonts w:ascii="Arial" w:hAnsi="Arial" w:cs="Arial"/>
                <w:b/>
                <w:kern w:val="0"/>
                <w:sz w:val="22"/>
                <w:szCs w:val="22"/>
              </w:rPr>
            </w:pPr>
            <w:r w:rsidRPr="00937E94">
              <w:rPr>
                <w:rStyle w:val="Gl"/>
                <w:rFonts w:ascii="Arial" w:hAnsi="Arial" w:cs="Arial"/>
                <w:b w:val="0"/>
                <w:sz w:val="22"/>
                <w:szCs w:val="22"/>
              </w:rPr>
              <w:t>Sanatçılar ve eserleri üzerinden dönemin estetik anlayışlarını</w:t>
            </w:r>
            <w:r w:rsidRPr="00937E94">
              <w:rPr>
                <w:rStyle w:val="Gl"/>
                <w:rFonts w:ascii="Arial" w:hAnsi="Arial" w:cs="Arial"/>
                <w:sz w:val="22"/>
                <w:szCs w:val="22"/>
              </w:rPr>
              <w:t xml:space="preserve"> </w:t>
            </w:r>
            <w:r w:rsidRPr="00937E94">
              <w:rPr>
                <w:rStyle w:val="Gl"/>
                <w:rFonts w:ascii="Arial" w:hAnsi="Arial" w:cs="Arial"/>
                <w:b w:val="0"/>
                <w:sz w:val="22"/>
                <w:szCs w:val="22"/>
              </w:rPr>
              <w:t>çözümler</w:t>
            </w:r>
            <w:r w:rsidRPr="00937E94">
              <w:rPr>
                <w:rFonts w:ascii="Arial" w:hAnsi="Arial" w:cs="Arial"/>
                <w:sz w:val="22"/>
                <w:szCs w:val="22"/>
              </w:rPr>
              <w:t xml:space="preserve"> ve bu anlayışların sanatsal ifade biçimlerine nasıl yansıdığını analiz eder.</w:t>
            </w:r>
          </w:p>
        </w:tc>
      </w:tr>
      <w:tr w:rsidR="00DC01FE" w:rsidRPr="00937E94"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937E94" w:rsidRDefault="00DC01FE" w:rsidP="006C3EE8">
            <w:pPr>
              <w:spacing w:after="0" w:line="240" w:lineRule="auto"/>
              <w:rPr>
                <w:rFonts w:ascii="Arial" w:hAnsi="Arial" w:cs="Arial"/>
                <w:b/>
                <w:kern w:val="0"/>
                <w:sz w:val="22"/>
                <w:szCs w:val="22"/>
              </w:rPr>
            </w:pPr>
          </w:p>
        </w:tc>
      </w:tr>
      <w:tr w:rsidR="00DC01FE" w:rsidRPr="00937E94"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b/>
                <w:kern w:val="0"/>
                <w:sz w:val="22"/>
                <w:szCs w:val="22"/>
              </w:rPr>
              <w:t>AKTS İş Yükü</w:t>
            </w:r>
          </w:p>
        </w:tc>
      </w:tr>
      <w:tr w:rsidR="00986C33" w:rsidRPr="00937E94"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tcPr>
          <w:p w:rsidR="00DC01FE" w:rsidRPr="00937E94" w:rsidRDefault="00DC01FE" w:rsidP="006C3EE8">
            <w:pPr>
              <w:spacing w:after="0" w:line="240" w:lineRule="auto"/>
              <w:rPr>
                <w:rFonts w:ascii="Arial" w:hAnsi="Arial" w:cs="Arial"/>
                <w:kern w:val="0"/>
                <w:sz w:val="22"/>
                <w:szCs w:val="22"/>
              </w:rPr>
            </w:pPr>
          </w:p>
        </w:tc>
        <w:tc>
          <w:tcPr>
            <w:tcW w:w="991" w:type="dxa"/>
            <w:tcBorders>
              <w:top w:val="single" w:sz="8" w:space="0" w:color="000000"/>
              <w:left w:val="single" w:sz="4" w:space="0" w:color="000000"/>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Sayısı</w:t>
            </w:r>
          </w:p>
        </w:tc>
        <w:tc>
          <w:tcPr>
            <w:tcW w:w="1977" w:type="dxa"/>
            <w:tcBorders>
              <w:top w:val="single" w:sz="8" w:space="0" w:color="000000"/>
              <w:left w:val="single" w:sz="4" w:space="0" w:color="000000"/>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Süresi (Saat)</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DC01FE" w:rsidRPr="00937E94" w:rsidRDefault="00DC01FE" w:rsidP="006C3EE8">
            <w:pPr>
              <w:spacing w:after="0" w:line="240" w:lineRule="auto"/>
              <w:rPr>
                <w:rFonts w:ascii="Arial" w:hAnsi="Arial" w:cs="Arial"/>
                <w:b/>
                <w:kern w:val="0"/>
                <w:sz w:val="22"/>
                <w:szCs w:val="22"/>
              </w:rPr>
            </w:pPr>
            <w:r w:rsidRPr="00937E94">
              <w:rPr>
                <w:rFonts w:ascii="Arial" w:hAnsi="Arial" w:cs="Arial"/>
                <w:kern w:val="0"/>
                <w:sz w:val="22"/>
                <w:szCs w:val="22"/>
              </w:rPr>
              <w:t>Sayı * Süre</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Yüz Yüze Eğitim</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624EB7" w:rsidP="00624EB7">
            <w:pPr>
              <w:spacing w:after="0" w:line="240" w:lineRule="auto"/>
              <w:jc w:val="center"/>
              <w:rPr>
                <w:rFonts w:ascii="Arial" w:hAnsi="Arial" w:cs="Arial"/>
                <w:kern w:val="0"/>
                <w:sz w:val="22"/>
                <w:szCs w:val="22"/>
              </w:rPr>
            </w:pPr>
            <w:r w:rsidRPr="00937E94">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624EB7" w:rsidP="00624EB7">
            <w:pPr>
              <w:spacing w:after="0" w:line="240" w:lineRule="auto"/>
              <w:jc w:val="center"/>
              <w:rPr>
                <w:rFonts w:ascii="Arial" w:hAnsi="Arial" w:cs="Arial"/>
                <w:kern w:val="0"/>
                <w:sz w:val="22"/>
                <w:szCs w:val="22"/>
              </w:rPr>
            </w:pPr>
            <w:r w:rsidRPr="00937E94">
              <w:rPr>
                <w:rFonts w:ascii="Arial" w:hAnsi="Arial" w:cs="Arial"/>
                <w:kern w:val="0"/>
                <w:sz w:val="22"/>
                <w:szCs w:val="22"/>
              </w:rPr>
              <w:t>2</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624EB7" w:rsidP="00624EB7">
            <w:pPr>
              <w:spacing w:after="0" w:line="240" w:lineRule="auto"/>
              <w:jc w:val="center"/>
              <w:rPr>
                <w:rFonts w:ascii="Arial" w:hAnsi="Arial" w:cs="Arial"/>
                <w:kern w:val="0"/>
                <w:sz w:val="22"/>
                <w:szCs w:val="22"/>
              </w:rPr>
            </w:pPr>
            <w:r w:rsidRPr="00937E94">
              <w:rPr>
                <w:rFonts w:ascii="Arial" w:hAnsi="Arial" w:cs="Arial"/>
                <w:kern w:val="0"/>
                <w:sz w:val="22"/>
                <w:szCs w:val="22"/>
              </w:rPr>
              <w:t>28</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Sınıf Dışı Ders Çalışma Süresi (Ön Çalışma, Pekiştirme)</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3</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42</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Ödevler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Sunum / Seminer Hazırlama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Kısa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Ara Sınavlara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5</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Ara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1</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Proje (Yarıyıl Ödevi)</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Laboratuvar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Arazi Çalışması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Yarıyıl Sonu Sınavına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5</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Yarıyıl Sonu Sınavı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1</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Araştırma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b/>
                <w:kern w:val="0"/>
                <w:sz w:val="22"/>
                <w:szCs w:val="22"/>
              </w:rPr>
              <w:t>TOPLAM İŞ YÜKÜ</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DC01FE"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E34D64" w:rsidP="00624EB7">
            <w:pPr>
              <w:spacing w:after="0" w:line="240" w:lineRule="auto"/>
              <w:jc w:val="center"/>
              <w:rPr>
                <w:rFonts w:ascii="Arial" w:hAnsi="Arial" w:cs="Arial"/>
                <w:kern w:val="0"/>
                <w:sz w:val="22"/>
                <w:szCs w:val="22"/>
              </w:rPr>
            </w:pPr>
            <w:r w:rsidRPr="00937E94">
              <w:rPr>
                <w:rFonts w:ascii="Arial" w:hAnsi="Arial" w:cs="Arial"/>
                <w:kern w:val="0"/>
                <w:sz w:val="22"/>
                <w:szCs w:val="22"/>
              </w:rPr>
              <w:t>82</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b/>
                <w:kern w:val="0"/>
                <w:sz w:val="22"/>
                <w:szCs w:val="22"/>
              </w:rPr>
              <w:t>AKTS</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DC01FE"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937E94" w:rsidRDefault="00B606B1" w:rsidP="00624EB7">
            <w:pPr>
              <w:spacing w:after="0" w:line="240" w:lineRule="auto"/>
              <w:jc w:val="center"/>
              <w:rPr>
                <w:rFonts w:ascii="Arial" w:hAnsi="Arial" w:cs="Arial"/>
                <w:b/>
                <w:kern w:val="0"/>
                <w:sz w:val="22"/>
                <w:szCs w:val="22"/>
              </w:rPr>
            </w:pPr>
            <w:r w:rsidRPr="00937E94">
              <w:rPr>
                <w:rFonts w:ascii="Arial" w:hAnsi="Arial" w:cs="Arial"/>
                <w:b/>
                <w:kern w:val="0"/>
                <w:sz w:val="22"/>
                <w:szCs w:val="22"/>
              </w:rPr>
              <w:t>3</w:t>
            </w:r>
          </w:p>
        </w:tc>
      </w:tr>
      <w:tr w:rsidR="00DC01FE" w:rsidRPr="00937E94"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937E94" w:rsidRDefault="00DC01FE" w:rsidP="006C3EE8">
            <w:pPr>
              <w:spacing w:after="0" w:line="240" w:lineRule="auto"/>
              <w:rPr>
                <w:rFonts w:ascii="Arial" w:hAnsi="Arial" w:cs="Arial"/>
                <w:kern w:val="0"/>
                <w:sz w:val="22"/>
                <w:szCs w:val="22"/>
              </w:rPr>
            </w:pPr>
          </w:p>
        </w:tc>
      </w:tr>
      <w:tr w:rsidR="00DC01FE" w:rsidRPr="00937E94"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b/>
                <w:kern w:val="0"/>
                <w:sz w:val="22"/>
                <w:szCs w:val="22"/>
              </w:rPr>
              <w:t>Değerlendirme</w:t>
            </w:r>
          </w:p>
        </w:tc>
      </w:tr>
      <w:tr w:rsidR="00986C33" w:rsidRPr="00937E94"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YARIYIL İÇİ DEĞERLENDİRME</w:t>
            </w:r>
          </w:p>
        </w:tc>
        <w:tc>
          <w:tcPr>
            <w:tcW w:w="2968" w:type="dxa"/>
            <w:gridSpan w:val="2"/>
            <w:tcBorders>
              <w:top w:val="single" w:sz="8" w:space="0" w:color="000000"/>
              <w:left w:val="single" w:sz="4" w:space="0" w:color="000000"/>
              <w:bottom w:val="single" w:sz="4" w:space="0" w:color="000000"/>
              <w:right w:val="single" w:sz="4" w:space="0" w:color="000000"/>
            </w:tcBorders>
            <w:shd w:val="clear" w:color="auto" w:fill="C6D9F1"/>
            <w:hideMark/>
          </w:tcPr>
          <w:p w:rsidR="00DC01FE" w:rsidRPr="00937E94" w:rsidRDefault="00DC01FE" w:rsidP="006C3EE8">
            <w:pPr>
              <w:spacing w:after="0" w:line="240" w:lineRule="auto"/>
              <w:jc w:val="center"/>
              <w:rPr>
                <w:rFonts w:ascii="Arial" w:hAnsi="Arial" w:cs="Arial"/>
                <w:kern w:val="0"/>
                <w:sz w:val="22"/>
                <w:szCs w:val="22"/>
              </w:rPr>
            </w:pPr>
            <w:r w:rsidRPr="00937E94">
              <w:rPr>
                <w:rFonts w:ascii="Arial" w:hAnsi="Arial" w:cs="Arial"/>
                <w:kern w:val="0"/>
                <w:sz w:val="22"/>
                <w:szCs w:val="22"/>
              </w:rPr>
              <w:t>Sayısı</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DC01FE" w:rsidRPr="00937E94" w:rsidRDefault="00DC01FE" w:rsidP="006C3EE8">
            <w:pPr>
              <w:spacing w:after="0" w:line="240" w:lineRule="auto"/>
              <w:jc w:val="center"/>
              <w:rPr>
                <w:rFonts w:ascii="Arial" w:hAnsi="Arial" w:cs="Arial"/>
                <w:kern w:val="0"/>
                <w:sz w:val="22"/>
                <w:szCs w:val="22"/>
              </w:rPr>
            </w:pPr>
            <w:r w:rsidRPr="00937E94">
              <w:rPr>
                <w:rFonts w:ascii="Arial" w:hAnsi="Arial" w:cs="Arial"/>
                <w:kern w:val="0"/>
                <w:sz w:val="22"/>
                <w:szCs w:val="22"/>
              </w:rPr>
              <w:t>Katkı Yüzdesi</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Ara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937E94" w:rsidRDefault="00042CF5" w:rsidP="00624EB7">
            <w:pPr>
              <w:spacing w:after="0" w:line="240" w:lineRule="auto"/>
              <w:jc w:val="center"/>
              <w:rPr>
                <w:rFonts w:ascii="Arial" w:hAnsi="Arial" w:cs="Arial"/>
                <w:kern w:val="0"/>
                <w:sz w:val="22"/>
                <w:szCs w:val="22"/>
              </w:rPr>
            </w:pPr>
            <w:r w:rsidRPr="00937E94">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937E94" w:rsidRDefault="00DC01FE" w:rsidP="006C3EE8">
            <w:pPr>
              <w:spacing w:after="0" w:line="240" w:lineRule="auto"/>
              <w:jc w:val="right"/>
              <w:rPr>
                <w:rFonts w:ascii="Arial" w:hAnsi="Arial" w:cs="Arial"/>
                <w:kern w:val="0"/>
                <w:sz w:val="22"/>
                <w:szCs w:val="22"/>
              </w:rPr>
            </w:pPr>
            <w:r w:rsidRPr="00937E94">
              <w:rPr>
                <w:rFonts w:ascii="Arial" w:hAnsi="Arial" w:cs="Arial"/>
                <w:kern w:val="0"/>
                <w:sz w:val="22"/>
                <w:szCs w:val="22"/>
              </w:rPr>
              <w:t>40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Kısa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937E94"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937E94" w:rsidRDefault="00DC01FE" w:rsidP="006C3EE8">
            <w:pPr>
              <w:spacing w:after="0" w:line="240" w:lineRule="auto"/>
              <w:jc w:val="right"/>
              <w:rPr>
                <w:rFonts w:ascii="Arial" w:hAnsi="Arial" w:cs="Arial"/>
                <w:kern w:val="0"/>
                <w:sz w:val="22"/>
                <w:szCs w:val="22"/>
              </w:rPr>
            </w:pPr>
            <w:r w:rsidRPr="00937E94">
              <w:rPr>
                <w:rFonts w:ascii="Arial" w:hAnsi="Arial" w:cs="Arial"/>
                <w:kern w:val="0"/>
                <w:sz w:val="22"/>
                <w:szCs w:val="22"/>
              </w:rPr>
              <w:t>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Ödev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937E94"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937E94" w:rsidRDefault="00DC01FE" w:rsidP="006C3EE8">
            <w:pPr>
              <w:spacing w:after="0" w:line="240" w:lineRule="auto"/>
              <w:jc w:val="right"/>
              <w:rPr>
                <w:rFonts w:ascii="Arial" w:hAnsi="Arial" w:cs="Arial"/>
                <w:kern w:val="0"/>
                <w:sz w:val="22"/>
                <w:szCs w:val="22"/>
              </w:rPr>
            </w:pPr>
            <w:r w:rsidRPr="00937E94">
              <w:rPr>
                <w:rFonts w:ascii="Arial" w:hAnsi="Arial" w:cs="Arial"/>
                <w:kern w:val="0"/>
                <w:sz w:val="22"/>
                <w:szCs w:val="22"/>
              </w:rPr>
              <w:t>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YARIYIL İÇİ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937E94" w:rsidRDefault="00DC01FE" w:rsidP="006C3EE8">
            <w:pPr>
              <w:spacing w:after="0" w:line="240" w:lineRule="auto"/>
              <w:jc w:val="right"/>
              <w:rPr>
                <w:rFonts w:ascii="Arial" w:hAnsi="Arial" w:cs="Arial"/>
                <w:kern w:val="0"/>
                <w:sz w:val="22"/>
                <w:szCs w:val="22"/>
              </w:rPr>
            </w:pPr>
            <w:r w:rsidRPr="00937E94">
              <w:rPr>
                <w:rFonts w:ascii="Arial" w:hAnsi="Arial" w:cs="Arial"/>
                <w:b/>
                <w:kern w:val="0"/>
                <w:sz w:val="22"/>
                <w:szCs w:val="22"/>
              </w:rPr>
              <w:t>40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Yarıyıl İçi Değerlendirmelerin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937E94" w:rsidRDefault="00DC01FE" w:rsidP="006C3EE8">
            <w:pPr>
              <w:spacing w:after="0" w:line="240" w:lineRule="auto"/>
              <w:jc w:val="right"/>
              <w:rPr>
                <w:rFonts w:ascii="Arial" w:hAnsi="Arial" w:cs="Arial"/>
                <w:kern w:val="0"/>
                <w:sz w:val="22"/>
                <w:szCs w:val="22"/>
              </w:rPr>
            </w:pPr>
            <w:r w:rsidRPr="00937E94">
              <w:rPr>
                <w:rFonts w:ascii="Arial" w:hAnsi="Arial" w:cs="Arial"/>
                <w:kern w:val="0"/>
                <w:sz w:val="22"/>
                <w:szCs w:val="22"/>
              </w:rPr>
              <w:t>40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Yarıyıl Sonu Sınavının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937E94" w:rsidRDefault="00DC01FE" w:rsidP="006C3EE8">
            <w:pPr>
              <w:spacing w:after="0" w:line="240" w:lineRule="auto"/>
              <w:jc w:val="right"/>
              <w:rPr>
                <w:rFonts w:ascii="Arial" w:hAnsi="Arial" w:cs="Arial"/>
                <w:kern w:val="0"/>
                <w:sz w:val="22"/>
                <w:szCs w:val="22"/>
              </w:rPr>
            </w:pPr>
            <w:r w:rsidRPr="00937E94">
              <w:rPr>
                <w:rFonts w:ascii="Arial" w:hAnsi="Arial" w:cs="Arial"/>
                <w:kern w:val="0"/>
                <w:sz w:val="22"/>
                <w:szCs w:val="22"/>
              </w:rPr>
              <w:t>60</w:t>
            </w:r>
          </w:p>
        </w:tc>
      </w:tr>
      <w:tr w:rsidR="00986C33" w:rsidRPr="00937E94"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b/>
                <w:kern w:val="0"/>
                <w:sz w:val="22"/>
                <w:szCs w:val="22"/>
              </w:rPr>
              <w:t>GENEL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937E94"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937E94" w:rsidRDefault="00DC01FE" w:rsidP="006C3EE8">
            <w:pPr>
              <w:spacing w:after="0" w:line="240" w:lineRule="auto"/>
              <w:jc w:val="right"/>
              <w:rPr>
                <w:rFonts w:ascii="Arial" w:hAnsi="Arial" w:cs="Arial"/>
                <w:kern w:val="0"/>
                <w:sz w:val="22"/>
                <w:szCs w:val="22"/>
              </w:rPr>
            </w:pPr>
            <w:r w:rsidRPr="00937E94">
              <w:rPr>
                <w:rFonts w:ascii="Arial" w:hAnsi="Arial" w:cs="Arial"/>
                <w:b/>
                <w:kern w:val="0"/>
                <w:sz w:val="22"/>
                <w:szCs w:val="22"/>
              </w:rPr>
              <w:t>100</w:t>
            </w:r>
          </w:p>
        </w:tc>
      </w:tr>
      <w:tr w:rsidR="00DC01FE" w:rsidRPr="00937E94"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937E94" w:rsidRDefault="00DC01FE" w:rsidP="006C3EE8">
            <w:pPr>
              <w:spacing w:after="0" w:line="240" w:lineRule="auto"/>
              <w:rPr>
                <w:rFonts w:ascii="Arial" w:hAnsi="Arial" w:cs="Arial"/>
                <w:kern w:val="0"/>
                <w:sz w:val="22"/>
                <w:szCs w:val="22"/>
              </w:rPr>
            </w:pPr>
          </w:p>
        </w:tc>
      </w:tr>
      <w:tr w:rsidR="00DC01FE" w:rsidRPr="00937E94"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b/>
                <w:kern w:val="0"/>
                <w:sz w:val="22"/>
                <w:szCs w:val="22"/>
              </w:rPr>
              <w:t>Kaynaklar</w:t>
            </w:r>
          </w:p>
        </w:tc>
      </w:tr>
      <w:tr w:rsidR="00986C33" w:rsidRPr="00937E94" w:rsidTr="002E0524">
        <w:tc>
          <w:tcPr>
            <w:tcW w:w="2151" w:type="dxa"/>
            <w:gridSpan w:val="3"/>
            <w:tcBorders>
              <w:top w:val="single" w:sz="8" w:space="0" w:color="000000"/>
              <w:left w:val="single" w:sz="12" w:space="0" w:color="auto"/>
              <w:bottom w:val="single" w:sz="4"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Ders Kitabı</w:t>
            </w:r>
          </w:p>
        </w:tc>
        <w:tc>
          <w:tcPr>
            <w:tcW w:w="8623" w:type="dxa"/>
            <w:gridSpan w:val="7"/>
            <w:tcBorders>
              <w:top w:val="single" w:sz="8" w:space="0" w:color="000000"/>
              <w:left w:val="single" w:sz="4" w:space="0" w:color="000000"/>
              <w:bottom w:val="single" w:sz="4" w:space="0" w:color="000000"/>
              <w:right w:val="single" w:sz="12" w:space="0" w:color="auto"/>
            </w:tcBorders>
            <w:shd w:val="clear" w:color="auto" w:fill="FFFFFF"/>
          </w:tcPr>
          <w:p w:rsidR="00DC01FE" w:rsidRPr="00937E94" w:rsidRDefault="00DC01FE" w:rsidP="002E0524">
            <w:pPr>
              <w:spacing w:after="0" w:line="240" w:lineRule="auto"/>
              <w:rPr>
                <w:rFonts w:ascii="Arial" w:hAnsi="Arial" w:cs="Arial"/>
                <w:kern w:val="0"/>
                <w:sz w:val="22"/>
                <w:szCs w:val="22"/>
              </w:rPr>
            </w:pPr>
          </w:p>
        </w:tc>
      </w:tr>
      <w:tr w:rsidR="00986C33" w:rsidRPr="00937E94" w:rsidTr="002E0524">
        <w:tc>
          <w:tcPr>
            <w:tcW w:w="2151" w:type="dxa"/>
            <w:gridSpan w:val="3"/>
            <w:tcBorders>
              <w:top w:val="single" w:sz="4" w:space="0" w:color="000000"/>
              <w:left w:val="single" w:sz="12" w:space="0" w:color="auto"/>
              <w:bottom w:val="single" w:sz="8" w:space="0" w:color="000000"/>
              <w:right w:val="single" w:sz="4" w:space="0" w:color="000000"/>
            </w:tcBorders>
            <w:shd w:val="clear" w:color="auto" w:fill="C6D9F1"/>
            <w:hideMark/>
          </w:tcPr>
          <w:p w:rsidR="00DC01FE" w:rsidRPr="00937E94" w:rsidRDefault="00DC01FE" w:rsidP="006C3EE8">
            <w:pPr>
              <w:spacing w:after="0" w:line="240" w:lineRule="auto"/>
              <w:rPr>
                <w:rFonts w:ascii="Arial" w:hAnsi="Arial" w:cs="Arial"/>
                <w:kern w:val="0"/>
                <w:sz w:val="22"/>
                <w:szCs w:val="22"/>
              </w:rPr>
            </w:pPr>
            <w:r w:rsidRPr="00937E94">
              <w:rPr>
                <w:rFonts w:ascii="Arial" w:hAnsi="Arial" w:cs="Arial"/>
                <w:kern w:val="0"/>
                <w:sz w:val="22"/>
                <w:szCs w:val="22"/>
              </w:rPr>
              <w:t>Yardımcı Kaynakla</w:t>
            </w:r>
            <w:r w:rsidR="00250C6A" w:rsidRPr="00937E94">
              <w:rPr>
                <w:rFonts w:ascii="Arial" w:hAnsi="Arial" w:cs="Arial"/>
                <w:kern w:val="0"/>
                <w:sz w:val="22"/>
                <w:szCs w:val="22"/>
              </w:rPr>
              <w:t>r</w:t>
            </w:r>
          </w:p>
        </w:tc>
        <w:tc>
          <w:tcPr>
            <w:tcW w:w="8623" w:type="dxa"/>
            <w:gridSpan w:val="7"/>
            <w:tcBorders>
              <w:top w:val="single" w:sz="4" w:space="0" w:color="000000"/>
              <w:left w:val="single" w:sz="4" w:space="0" w:color="000000"/>
              <w:bottom w:val="single" w:sz="8" w:space="0" w:color="000000"/>
              <w:right w:val="single" w:sz="12" w:space="0" w:color="auto"/>
            </w:tcBorders>
            <w:shd w:val="clear" w:color="auto" w:fill="FFFFFF"/>
          </w:tcPr>
          <w:p w:rsidR="00250C6A" w:rsidRPr="00937E94" w:rsidRDefault="00184054" w:rsidP="002E0524">
            <w:pPr>
              <w:spacing w:after="0" w:line="240" w:lineRule="auto"/>
              <w:rPr>
                <w:rFonts w:ascii="Arial" w:hAnsi="Arial" w:cs="Arial"/>
                <w:kern w:val="0"/>
                <w:sz w:val="22"/>
                <w:szCs w:val="22"/>
              </w:rPr>
            </w:pPr>
            <w:r w:rsidRPr="00937E94">
              <w:rPr>
                <w:rFonts w:ascii="Arial" w:hAnsi="Arial" w:cs="Arial"/>
                <w:kern w:val="0"/>
                <w:sz w:val="22"/>
                <w:szCs w:val="22"/>
              </w:rPr>
              <w:t>Sanatın Öyküsü</w:t>
            </w:r>
            <w:r w:rsidR="00194D9D">
              <w:rPr>
                <w:rFonts w:ascii="Arial" w:hAnsi="Arial" w:cs="Arial"/>
                <w:kern w:val="0"/>
                <w:sz w:val="22"/>
                <w:szCs w:val="22"/>
              </w:rPr>
              <w:t>,</w:t>
            </w:r>
            <w:r w:rsidRPr="00937E94">
              <w:rPr>
                <w:rFonts w:ascii="Arial" w:hAnsi="Arial" w:cs="Arial"/>
                <w:kern w:val="0"/>
                <w:sz w:val="22"/>
                <w:szCs w:val="22"/>
              </w:rPr>
              <w:t xml:space="preserve"> E. H. Gombrich</w:t>
            </w:r>
          </w:p>
          <w:p w:rsidR="00184054" w:rsidRPr="00937E94" w:rsidRDefault="00184054" w:rsidP="002E0524">
            <w:pPr>
              <w:spacing w:after="0" w:line="240" w:lineRule="auto"/>
              <w:rPr>
                <w:rFonts w:ascii="Arial" w:hAnsi="Arial" w:cs="Arial"/>
                <w:kern w:val="0"/>
                <w:sz w:val="22"/>
                <w:szCs w:val="22"/>
              </w:rPr>
            </w:pPr>
            <w:r w:rsidRPr="00937E94">
              <w:rPr>
                <w:rFonts w:ascii="Arial" w:hAnsi="Arial" w:cs="Arial"/>
                <w:kern w:val="0"/>
                <w:sz w:val="22"/>
                <w:szCs w:val="22"/>
              </w:rPr>
              <w:t>Sanatın Tüm Öyküsü</w:t>
            </w:r>
            <w:r w:rsidR="00194D9D">
              <w:rPr>
                <w:rFonts w:ascii="Arial" w:hAnsi="Arial" w:cs="Arial"/>
                <w:kern w:val="0"/>
                <w:sz w:val="22"/>
                <w:szCs w:val="22"/>
              </w:rPr>
              <w:t>,</w:t>
            </w:r>
            <w:r w:rsidRPr="00937E94">
              <w:rPr>
                <w:rFonts w:ascii="Arial" w:hAnsi="Arial" w:cs="Arial"/>
                <w:kern w:val="0"/>
                <w:sz w:val="22"/>
                <w:szCs w:val="22"/>
              </w:rPr>
              <w:t xml:space="preserve"> Stephen Farthing</w:t>
            </w:r>
          </w:p>
          <w:p w:rsidR="00AA22DB" w:rsidRPr="00937E94" w:rsidRDefault="00AA22DB" w:rsidP="002E0524">
            <w:pPr>
              <w:spacing w:after="0" w:line="240" w:lineRule="auto"/>
              <w:rPr>
                <w:rFonts w:ascii="Arial" w:hAnsi="Arial" w:cs="Arial"/>
                <w:kern w:val="0"/>
                <w:sz w:val="22"/>
                <w:szCs w:val="22"/>
              </w:rPr>
            </w:pPr>
            <w:r w:rsidRPr="00937E94">
              <w:rPr>
                <w:rFonts w:ascii="Arial" w:hAnsi="Arial" w:cs="Arial"/>
                <w:kern w:val="0"/>
                <w:sz w:val="22"/>
                <w:szCs w:val="22"/>
              </w:rPr>
              <w:t>Sanatın Kısa Öyküsü</w:t>
            </w:r>
            <w:r w:rsidR="00194D9D">
              <w:rPr>
                <w:rFonts w:ascii="Arial" w:hAnsi="Arial" w:cs="Arial"/>
                <w:kern w:val="0"/>
                <w:sz w:val="22"/>
                <w:szCs w:val="22"/>
              </w:rPr>
              <w:t>,</w:t>
            </w:r>
            <w:r w:rsidRPr="00937E94">
              <w:rPr>
                <w:rFonts w:ascii="Arial" w:hAnsi="Arial" w:cs="Arial"/>
                <w:kern w:val="0"/>
                <w:sz w:val="22"/>
                <w:szCs w:val="22"/>
              </w:rPr>
              <w:t xml:space="preserve"> Susie Hodge</w:t>
            </w:r>
          </w:p>
          <w:p w:rsidR="00937E94" w:rsidRPr="00937E94" w:rsidRDefault="006760A9" w:rsidP="002E0524">
            <w:pPr>
              <w:spacing w:after="0" w:line="240" w:lineRule="auto"/>
              <w:rPr>
                <w:rFonts w:ascii="Arial" w:hAnsi="Arial" w:cs="Arial"/>
                <w:sz w:val="22"/>
                <w:szCs w:val="22"/>
              </w:rPr>
            </w:pPr>
            <w:hyperlink r:id="rId11" w:history="1">
              <w:r w:rsidR="00937E94" w:rsidRPr="00937E94">
                <w:rPr>
                  <w:rStyle w:val="Kpr"/>
                  <w:rFonts w:ascii="Arial" w:hAnsi="Arial" w:cs="Arial"/>
                  <w:sz w:val="22"/>
                  <w:szCs w:val="22"/>
                </w:rPr>
                <w:t>https://www.louvre.fr/en</w:t>
              </w:r>
            </w:hyperlink>
          </w:p>
          <w:p w:rsidR="00937E94" w:rsidRPr="00937E94" w:rsidRDefault="006760A9" w:rsidP="002E0524">
            <w:pPr>
              <w:spacing w:after="0" w:line="240" w:lineRule="auto"/>
              <w:rPr>
                <w:rFonts w:ascii="Arial" w:hAnsi="Arial" w:cs="Arial"/>
                <w:sz w:val="22"/>
                <w:szCs w:val="22"/>
              </w:rPr>
            </w:pPr>
            <w:hyperlink r:id="rId12" w:history="1">
              <w:r w:rsidR="00937E94" w:rsidRPr="00937E94">
                <w:rPr>
                  <w:rStyle w:val="Kpr"/>
                  <w:rFonts w:ascii="Arial" w:hAnsi="Arial" w:cs="Arial"/>
                  <w:sz w:val="22"/>
                  <w:szCs w:val="22"/>
                </w:rPr>
                <w:t>https://www.musee-orsay.fr/en</w:t>
              </w:r>
            </w:hyperlink>
          </w:p>
          <w:p w:rsidR="00937E94" w:rsidRPr="00937E94" w:rsidRDefault="006760A9" w:rsidP="002E0524">
            <w:pPr>
              <w:spacing w:after="0" w:line="240" w:lineRule="auto"/>
              <w:rPr>
                <w:rFonts w:ascii="Arial" w:hAnsi="Arial" w:cs="Arial"/>
                <w:sz w:val="22"/>
                <w:szCs w:val="22"/>
              </w:rPr>
            </w:pPr>
            <w:hyperlink r:id="rId13" w:tgtFrame="_new" w:history="1">
              <w:r w:rsidR="00937E94" w:rsidRPr="00937E94">
                <w:rPr>
                  <w:rStyle w:val="Kpr"/>
                  <w:rFonts w:ascii="Arial" w:hAnsi="Arial" w:cs="Arial"/>
                  <w:sz w:val="22"/>
                  <w:szCs w:val="22"/>
                </w:rPr>
                <w:t>https://www.nationalgallery.org.uk/</w:t>
              </w:r>
            </w:hyperlink>
          </w:p>
          <w:p w:rsidR="00937E94" w:rsidRPr="00937E94" w:rsidRDefault="006760A9" w:rsidP="002E0524">
            <w:pPr>
              <w:spacing w:after="0" w:line="240" w:lineRule="auto"/>
              <w:rPr>
                <w:rFonts w:ascii="Arial" w:hAnsi="Arial" w:cs="Arial"/>
                <w:sz w:val="22"/>
                <w:szCs w:val="22"/>
              </w:rPr>
            </w:pPr>
            <w:hyperlink r:id="rId14" w:history="1">
              <w:r w:rsidR="00937E94" w:rsidRPr="00937E94">
                <w:rPr>
                  <w:rStyle w:val="Kpr"/>
                  <w:rFonts w:ascii="Arial" w:hAnsi="Arial" w:cs="Arial"/>
                  <w:sz w:val="22"/>
                  <w:szCs w:val="22"/>
                </w:rPr>
                <w:t>https://www.metmuseum.org/</w:t>
              </w:r>
            </w:hyperlink>
          </w:p>
          <w:p w:rsidR="00937E94" w:rsidRPr="00937E94" w:rsidRDefault="006760A9" w:rsidP="002E0524">
            <w:pPr>
              <w:spacing w:after="0" w:line="240" w:lineRule="auto"/>
              <w:rPr>
                <w:rFonts w:ascii="Arial" w:hAnsi="Arial" w:cs="Arial"/>
                <w:sz w:val="22"/>
                <w:szCs w:val="22"/>
              </w:rPr>
            </w:pPr>
            <w:hyperlink r:id="rId15" w:history="1">
              <w:r w:rsidR="00937E94" w:rsidRPr="00937E94">
                <w:rPr>
                  <w:rStyle w:val="Kpr"/>
                  <w:rFonts w:ascii="Arial" w:hAnsi="Arial" w:cs="Arial"/>
                  <w:sz w:val="22"/>
                  <w:szCs w:val="22"/>
                </w:rPr>
                <w:t>https://www.rijksmuseum.nl/en</w:t>
              </w:r>
            </w:hyperlink>
          </w:p>
          <w:p w:rsidR="00937E94" w:rsidRPr="00937E94" w:rsidRDefault="006760A9" w:rsidP="002E0524">
            <w:pPr>
              <w:spacing w:after="0" w:line="240" w:lineRule="auto"/>
              <w:rPr>
                <w:rFonts w:ascii="Arial" w:hAnsi="Arial" w:cs="Arial"/>
                <w:sz w:val="22"/>
                <w:szCs w:val="22"/>
              </w:rPr>
            </w:pPr>
            <w:hyperlink r:id="rId16" w:history="1">
              <w:r w:rsidR="00937E94" w:rsidRPr="00937E94">
                <w:rPr>
                  <w:rStyle w:val="Kpr"/>
                  <w:rFonts w:ascii="Arial" w:hAnsi="Arial" w:cs="Arial"/>
                  <w:sz w:val="22"/>
                  <w:szCs w:val="22"/>
                </w:rPr>
                <w:t>https://www.tate.org.uk/</w:t>
              </w:r>
            </w:hyperlink>
          </w:p>
          <w:p w:rsidR="00937E94" w:rsidRPr="00937E94" w:rsidRDefault="00937E94" w:rsidP="002E0524">
            <w:pPr>
              <w:spacing w:after="0" w:line="240" w:lineRule="auto"/>
              <w:rPr>
                <w:rFonts w:ascii="Arial" w:hAnsi="Arial" w:cs="Arial"/>
                <w:kern w:val="0"/>
                <w:sz w:val="22"/>
                <w:szCs w:val="22"/>
              </w:rPr>
            </w:pPr>
            <w:r w:rsidRPr="00937E94">
              <w:rPr>
                <w:rFonts w:ascii="Arial" w:hAnsi="Arial" w:cs="Arial"/>
                <w:sz w:val="22"/>
                <w:szCs w:val="22"/>
              </w:rPr>
              <w:t>https://www.vangoghmuseum.nl/en</w:t>
            </w:r>
          </w:p>
        </w:tc>
      </w:tr>
      <w:tr w:rsidR="00986C33" w:rsidRPr="00937E94" w:rsidTr="00253EA4">
        <w:trPr>
          <w:trHeight w:val="48"/>
        </w:trPr>
        <w:tc>
          <w:tcPr>
            <w:tcW w:w="461" w:type="dxa"/>
            <w:tcBorders>
              <w:top w:val="single" w:sz="12" w:space="0" w:color="auto"/>
              <w:left w:val="nil"/>
              <w:bottom w:val="nil"/>
              <w:right w:val="nil"/>
            </w:tcBorders>
            <w:shd w:val="clear" w:color="auto" w:fill="auto"/>
            <w:vAlign w:val="center"/>
            <w:hideMark/>
          </w:tcPr>
          <w:p w:rsidR="00DC01FE" w:rsidRPr="00937E94" w:rsidRDefault="00DC01FE" w:rsidP="006C3EE8">
            <w:pPr>
              <w:spacing w:after="200" w:line="276" w:lineRule="auto"/>
              <w:rPr>
                <w:rFonts w:ascii="Arial" w:hAnsi="Arial" w:cs="Arial"/>
                <w:kern w:val="0"/>
                <w:sz w:val="22"/>
                <w:szCs w:val="22"/>
              </w:rPr>
            </w:pPr>
          </w:p>
        </w:tc>
        <w:tc>
          <w:tcPr>
            <w:tcW w:w="1690" w:type="dxa"/>
            <w:gridSpan w:val="2"/>
            <w:tcBorders>
              <w:top w:val="single" w:sz="12" w:space="0" w:color="auto"/>
              <w:left w:val="nil"/>
              <w:bottom w:val="nil"/>
              <w:right w:val="nil"/>
            </w:tcBorders>
            <w:shd w:val="clear" w:color="auto" w:fill="auto"/>
            <w:vAlign w:val="center"/>
            <w:hideMark/>
          </w:tcPr>
          <w:p w:rsidR="00DC01FE" w:rsidRPr="00937E94" w:rsidRDefault="00DC01FE" w:rsidP="006C3EE8">
            <w:pPr>
              <w:spacing w:after="0" w:line="240" w:lineRule="auto"/>
              <w:rPr>
                <w:rFonts w:ascii="Arial" w:hAnsi="Arial" w:cs="Arial"/>
                <w:kern w:val="0"/>
                <w:sz w:val="22"/>
                <w:szCs w:val="22"/>
                <w:lang w:eastAsia="tr-TR"/>
              </w:rPr>
            </w:pPr>
          </w:p>
        </w:tc>
        <w:tc>
          <w:tcPr>
            <w:tcW w:w="1285" w:type="dxa"/>
            <w:gridSpan w:val="2"/>
            <w:tcBorders>
              <w:top w:val="single" w:sz="12" w:space="0" w:color="auto"/>
              <w:left w:val="nil"/>
              <w:bottom w:val="nil"/>
              <w:right w:val="nil"/>
            </w:tcBorders>
            <w:shd w:val="clear" w:color="auto" w:fill="auto"/>
            <w:vAlign w:val="center"/>
            <w:hideMark/>
          </w:tcPr>
          <w:p w:rsidR="00DC01FE" w:rsidRPr="00937E94" w:rsidRDefault="00DC01FE" w:rsidP="006C3EE8">
            <w:pPr>
              <w:spacing w:after="0" w:line="240" w:lineRule="auto"/>
              <w:rPr>
                <w:rFonts w:ascii="Arial" w:hAnsi="Arial" w:cs="Arial"/>
                <w:kern w:val="0"/>
                <w:sz w:val="22"/>
                <w:szCs w:val="22"/>
                <w:lang w:eastAsia="tr-TR"/>
              </w:rPr>
            </w:pPr>
          </w:p>
        </w:tc>
        <w:tc>
          <w:tcPr>
            <w:tcW w:w="1523" w:type="dxa"/>
            <w:tcBorders>
              <w:top w:val="single" w:sz="12" w:space="0" w:color="auto"/>
              <w:left w:val="nil"/>
              <w:bottom w:val="nil"/>
              <w:right w:val="nil"/>
            </w:tcBorders>
            <w:shd w:val="clear" w:color="auto" w:fill="auto"/>
            <w:vAlign w:val="center"/>
            <w:hideMark/>
          </w:tcPr>
          <w:p w:rsidR="00DC01FE" w:rsidRPr="00937E94" w:rsidRDefault="00DC01FE" w:rsidP="006C3EE8">
            <w:pPr>
              <w:spacing w:after="0" w:line="240" w:lineRule="auto"/>
              <w:rPr>
                <w:rFonts w:ascii="Arial" w:hAnsi="Arial" w:cs="Arial"/>
                <w:kern w:val="0"/>
                <w:sz w:val="22"/>
                <w:szCs w:val="22"/>
                <w:lang w:eastAsia="tr-TR"/>
              </w:rPr>
            </w:pPr>
          </w:p>
        </w:tc>
        <w:tc>
          <w:tcPr>
            <w:tcW w:w="851" w:type="dxa"/>
            <w:tcBorders>
              <w:top w:val="single" w:sz="12" w:space="0" w:color="auto"/>
              <w:left w:val="nil"/>
              <w:bottom w:val="nil"/>
              <w:right w:val="nil"/>
            </w:tcBorders>
            <w:shd w:val="clear" w:color="auto" w:fill="auto"/>
            <w:vAlign w:val="center"/>
            <w:hideMark/>
          </w:tcPr>
          <w:p w:rsidR="00DC01FE" w:rsidRPr="00937E94" w:rsidRDefault="00DC01FE" w:rsidP="006C3EE8">
            <w:pPr>
              <w:spacing w:after="0" w:line="240" w:lineRule="auto"/>
              <w:rPr>
                <w:rFonts w:ascii="Arial" w:hAnsi="Arial" w:cs="Arial"/>
                <w:kern w:val="0"/>
                <w:sz w:val="22"/>
                <w:szCs w:val="22"/>
                <w:lang w:eastAsia="tr-TR"/>
              </w:rPr>
            </w:pPr>
          </w:p>
        </w:tc>
        <w:tc>
          <w:tcPr>
            <w:tcW w:w="991" w:type="dxa"/>
            <w:tcBorders>
              <w:top w:val="single" w:sz="12" w:space="0" w:color="auto"/>
              <w:left w:val="nil"/>
              <w:bottom w:val="nil"/>
              <w:right w:val="nil"/>
            </w:tcBorders>
            <w:shd w:val="clear" w:color="auto" w:fill="auto"/>
            <w:vAlign w:val="center"/>
            <w:hideMark/>
          </w:tcPr>
          <w:p w:rsidR="00DC01FE" w:rsidRPr="00937E94" w:rsidRDefault="00DC01FE" w:rsidP="006C3EE8">
            <w:pPr>
              <w:spacing w:after="0" w:line="240" w:lineRule="auto"/>
              <w:rPr>
                <w:rFonts w:ascii="Arial" w:hAnsi="Arial" w:cs="Arial"/>
                <w:kern w:val="0"/>
                <w:sz w:val="22"/>
                <w:szCs w:val="22"/>
                <w:lang w:eastAsia="tr-TR"/>
              </w:rPr>
            </w:pPr>
          </w:p>
        </w:tc>
        <w:tc>
          <w:tcPr>
            <w:tcW w:w="1977" w:type="dxa"/>
            <w:tcBorders>
              <w:top w:val="single" w:sz="12" w:space="0" w:color="auto"/>
              <w:left w:val="nil"/>
              <w:bottom w:val="nil"/>
              <w:right w:val="nil"/>
            </w:tcBorders>
            <w:shd w:val="clear" w:color="auto" w:fill="auto"/>
            <w:vAlign w:val="center"/>
            <w:hideMark/>
          </w:tcPr>
          <w:p w:rsidR="00DC01FE" w:rsidRPr="00937E94" w:rsidRDefault="00DC01FE" w:rsidP="006C3EE8">
            <w:pPr>
              <w:spacing w:after="0" w:line="240" w:lineRule="auto"/>
              <w:rPr>
                <w:rFonts w:ascii="Arial" w:hAnsi="Arial" w:cs="Arial"/>
                <w:kern w:val="0"/>
                <w:sz w:val="22"/>
                <w:szCs w:val="22"/>
                <w:lang w:eastAsia="tr-TR"/>
              </w:rPr>
            </w:pPr>
          </w:p>
        </w:tc>
        <w:tc>
          <w:tcPr>
            <w:tcW w:w="1996" w:type="dxa"/>
            <w:tcBorders>
              <w:top w:val="single" w:sz="12" w:space="0" w:color="auto"/>
              <w:left w:val="nil"/>
              <w:bottom w:val="nil"/>
              <w:right w:val="nil"/>
            </w:tcBorders>
            <w:shd w:val="clear" w:color="auto" w:fill="auto"/>
            <w:vAlign w:val="center"/>
            <w:hideMark/>
          </w:tcPr>
          <w:p w:rsidR="00DC01FE" w:rsidRPr="00937E94" w:rsidRDefault="00DC01FE" w:rsidP="006C3EE8">
            <w:pPr>
              <w:spacing w:after="0" w:line="240" w:lineRule="auto"/>
              <w:rPr>
                <w:rFonts w:ascii="Arial" w:hAnsi="Arial" w:cs="Arial"/>
                <w:kern w:val="0"/>
                <w:sz w:val="22"/>
                <w:szCs w:val="22"/>
                <w:lang w:eastAsia="tr-TR"/>
              </w:rPr>
            </w:pPr>
          </w:p>
        </w:tc>
      </w:tr>
    </w:tbl>
    <w:p w:rsidR="00203794" w:rsidRPr="00937E94" w:rsidRDefault="00203794" w:rsidP="008658A8">
      <w:pPr>
        <w:rPr>
          <w:rFonts w:ascii="Arial" w:hAnsi="Arial" w:cs="Arial"/>
          <w:b/>
          <w:bCs/>
          <w:sz w:val="22"/>
          <w:szCs w:val="22"/>
        </w:rPr>
      </w:pPr>
    </w:p>
    <w:sectPr w:rsidR="00203794" w:rsidRPr="00937E94" w:rsidSect="006C3EE8">
      <w:pgSz w:w="11906" w:h="16838"/>
      <w:pgMar w:top="568" w:right="42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A9" w:rsidRDefault="006760A9" w:rsidP="00055A70">
      <w:pPr>
        <w:spacing w:after="0" w:line="240" w:lineRule="auto"/>
      </w:pPr>
      <w:r>
        <w:separator/>
      </w:r>
    </w:p>
  </w:endnote>
  <w:endnote w:type="continuationSeparator" w:id="0">
    <w:p w:rsidR="006760A9" w:rsidRDefault="006760A9" w:rsidP="0005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A9" w:rsidRDefault="006760A9" w:rsidP="00055A70">
      <w:pPr>
        <w:spacing w:after="0" w:line="240" w:lineRule="auto"/>
      </w:pPr>
      <w:r>
        <w:separator/>
      </w:r>
    </w:p>
  </w:footnote>
  <w:footnote w:type="continuationSeparator" w:id="0">
    <w:p w:rsidR="006760A9" w:rsidRDefault="006760A9" w:rsidP="00055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B94"/>
    <w:multiLevelType w:val="hybridMultilevel"/>
    <w:tmpl w:val="0380B41A"/>
    <w:lvl w:ilvl="0" w:tplc="4BEC011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607954"/>
    <w:multiLevelType w:val="multilevel"/>
    <w:tmpl w:val="C70461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22749A"/>
    <w:multiLevelType w:val="hybridMultilevel"/>
    <w:tmpl w:val="BA1A1DD2"/>
    <w:lvl w:ilvl="0" w:tplc="7B5C12A6">
      <w:start w:val="1"/>
      <w:numFmt w:val="decimal"/>
      <w:lvlText w:val="%1."/>
      <w:lvlJc w:val="left"/>
      <w:pPr>
        <w:ind w:left="643" w:hanging="360"/>
      </w:pPr>
      <w:rPr>
        <w:rFonts w:hint="default"/>
        <w:b/>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BC5752E"/>
    <w:multiLevelType w:val="multilevel"/>
    <w:tmpl w:val="4880B0B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BE"/>
    <w:rsid w:val="00014A82"/>
    <w:rsid w:val="00042CF5"/>
    <w:rsid w:val="00055A70"/>
    <w:rsid w:val="0005757D"/>
    <w:rsid w:val="00064DBC"/>
    <w:rsid w:val="000C081E"/>
    <w:rsid w:val="000D52DB"/>
    <w:rsid w:val="000D72E7"/>
    <w:rsid w:val="000E58DA"/>
    <w:rsid w:val="001319A8"/>
    <w:rsid w:val="001552A9"/>
    <w:rsid w:val="00184054"/>
    <w:rsid w:val="00187963"/>
    <w:rsid w:val="001926A5"/>
    <w:rsid w:val="00194D9D"/>
    <w:rsid w:val="001B493B"/>
    <w:rsid w:val="001C44A5"/>
    <w:rsid w:val="001F61BE"/>
    <w:rsid w:val="0020263F"/>
    <w:rsid w:val="00203794"/>
    <w:rsid w:val="0024177F"/>
    <w:rsid w:val="002443A2"/>
    <w:rsid w:val="00250C6A"/>
    <w:rsid w:val="00253EA4"/>
    <w:rsid w:val="00257834"/>
    <w:rsid w:val="002826D3"/>
    <w:rsid w:val="002A2222"/>
    <w:rsid w:val="002A4866"/>
    <w:rsid w:val="002E0524"/>
    <w:rsid w:val="002F5985"/>
    <w:rsid w:val="00302324"/>
    <w:rsid w:val="00304956"/>
    <w:rsid w:val="003117EE"/>
    <w:rsid w:val="00332C8F"/>
    <w:rsid w:val="00370046"/>
    <w:rsid w:val="00380B08"/>
    <w:rsid w:val="003833AB"/>
    <w:rsid w:val="003B129B"/>
    <w:rsid w:val="003F2A9C"/>
    <w:rsid w:val="003F6CD7"/>
    <w:rsid w:val="00416122"/>
    <w:rsid w:val="00421BCF"/>
    <w:rsid w:val="00430D3D"/>
    <w:rsid w:val="00485111"/>
    <w:rsid w:val="004959B1"/>
    <w:rsid w:val="004F0658"/>
    <w:rsid w:val="00505D94"/>
    <w:rsid w:val="00506553"/>
    <w:rsid w:val="00506760"/>
    <w:rsid w:val="005210F3"/>
    <w:rsid w:val="00523CCF"/>
    <w:rsid w:val="00525A00"/>
    <w:rsid w:val="005448CF"/>
    <w:rsid w:val="00546BC4"/>
    <w:rsid w:val="00580AFF"/>
    <w:rsid w:val="00590D3D"/>
    <w:rsid w:val="005A7672"/>
    <w:rsid w:val="005E0406"/>
    <w:rsid w:val="005E4E6B"/>
    <w:rsid w:val="0061476C"/>
    <w:rsid w:val="00624EB7"/>
    <w:rsid w:val="00634EBA"/>
    <w:rsid w:val="006760A9"/>
    <w:rsid w:val="006837B8"/>
    <w:rsid w:val="00687D1F"/>
    <w:rsid w:val="006B5109"/>
    <w:rsid w:val="006C3EE8"/>
    <w:rsid w:val="006D2AB2"/>
    <w:rsid w:val="007129CB"/>
    <w:rsid w:val="00720BC4"/>
    <w:rsid w:val="00735B90"/>
    <w:rsid w:val="0078450D"/>
    <w:rsid w:val="007C2167"/>
    <w:rsid w:val="007D22BA"/>
    <w:rsid w:val="00800C76"/>
    <w:rsid w:val="00825520"/>
    <w:rsid w:val="00835E11"/>
    <w:rsid w:val="008530D4"/>
    <w:rsid w:val="008658A8"/>
    <w:rsid w:val="00887534"/>
    <w:rsid w:val="008907E5"/>
    <w:rsid w:val="008C1674"/>
    <w:rsid w:val="008F00ED"/>
    <w:rsid w:val="00904FB2"/>
    <w:rsid w:val="00937E94"/>
    <w:rsid w:val="00946C16"/>
    <w:rsid w:val="009628DD"/>
    <w:rsid w:val="00986C33"/>
    <w:rsid w:val="009C1E74"/>
    <w:rsid w:val="009C4CD9"/>
    <w:rsid w:val="009F6029"/>
    <w:rsid w:val="00A0694D"/>
    <w:rsid w:val="00A20F79"/>
    <w:rsid w:val="00A24FB7"/>
    <w:rsid w:val="00A4136D"/>
    <w:rsid w:val="00A9294B"/>
    <w:rsid w:val="00AA22DB"/>
    <w:rsid w:val="00B27DB8"/>
    <w:rsid w:val="00B545D0"/>
    <w:rsid w:val="00B606B1"/>
    <w:rsid w:val="00B723FB"/>
    <w:rsid w:val="00B85092"/>
    <w:rsid w:val="00B859C8"/>
    <w:rsid w:val="00BC67A1"/>
    <w:rsid w:val="00BD6E4A"/>
    <w:rsid w:val="00BE5706"/>
    <w:rsid w:val="00C010D8"/>
    <w:rsid w:val="00C22DCC"/>
    <w:rsid w:val="00C242DE"/>
    <w:rsid w:val="00C37AF8"/>
    <w:rsid w:val="00C47F6A"/>
    <w:rsid w:val="00C55810"/>
    <w:rsid w:val="00CB0615"/>
    <w:rsid w:val="00CB3461"/>
    <w:rsid w:val="00CE0793"/>
    <w:rsid w:val="00DA562C"/>
    <w:rsid w:val="00DB7242"/>
    <w:rsid w:val="00DC01FE"/>
    <w:rsid w:val="00DC60DB"/>
    <w:rsid w:val="00DD7063"/>
    <w:rsid w:val="00E06FAA"/>
    <w:rsid w:val="00E13091"/>
    <w:rsid w:val="00E20AAE"/>
    <w:rsid w:val="00E32A83"/>
    <w:rsid w:val="00E34D64"/>
    <w:rsid w:val="00E549B4"/>
    <w:rsid w:val="00E63FC0"/>
    <w:rsid w:val="00E734CF"/>
    <w:rsid w:val="00EC3CC4"/>
    <w:rsid w:val="00ED2B16"/>
    <w:rsid w:val="00F229FF"/>
    <w:rsid w:val="00F31E39"/>
    <w:rsid w:val="00F36E38"/>
    <w:rsid w:val="00F70631"/>
    <w:rsid w:val="00FA1430"/>
    <w:rsid w:val="00FA46E2"/>
    <w:rsid w:val="00FB4A6E"/>
    <w:rsid w:val="00FB7290"/>
    <w:rsid w:val="00FD6156"/>
    <w:rsid w:val="00FE741C"/>
    <w:rsid w:val="00FF6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D4"/>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kern w:val="0"/>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kern w:val="0"/>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kern w:val="0"/>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kern w:val="0"/>
      <w:sz w:val="20"/>
      <w:szCs w:val="20"/>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kern w:val="0"/>
      <w:sz w:val="20"/>
      <w:szCs w:val="20"/>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kern w:val="0"/>
      <w:sz w:val="20"/>
      <w:szCs w:val="20"/>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kern w:val="0"/>
      <w:sz w:val="20"/>
      <w:szCs w:val="20"/>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kern w:val="0"/>
      <w:sz w:val="20"/>
      <w:szCs w:val="20"/>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kern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kern w:val="0"/>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kern w:val="0"/>
      <w:sz w:val="20"/>
      <w:szCs w:val="2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kern w:val="0"/>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Gl">
    <w:name w:val="Strong"/>
    <w:basedOn w:val="VarsaylanParagrafYazTipi"/>
    <w:uiPriority w:val="22"/>
    <w:qFormat/>
    <w:rsid w:val="003B129B"/>
    <w:rPr>
      <w:b/>
      <w:bCs/>
    </w:rPr>
  </w:style>
  <w:style w:type="character" w:styleId="Kpr">
    <w:name w:val="Hyperlink"/>
    <w:basedOn w:val="VarsaylanParagrafYazTipi"/>
    <w:uiPriority w:val="99"/>
    <w:unhideWhenUsed/>
    <w:rsid w:val="00937E94"/>
    <w:rPr>
      <w:color w:val="0000FF" w:themeColor="hyperlink"/>
      <w:u w:val="single"/>
    </w:rPr>
  </w:style>
  <w:style w:type="paragraph" w:styleId="NormalWeb">
    <w:name w:val="Normal (Web)"/>
    <w:basedOn w:val="Normal"/>
    <w:uiPriority w:val="99"/>
    <w:unhideWhenUsed/>
    <w:rsid w:val="001B493B"/>
    <w:pPr>
      <w:spacing w:before="100" w:beforeAutospacing="1" w:after="100" w:afterAutospacing="1" w:line="240" w:lineRule="auto"/>
    </w:pPr>
    <w:rPr>
      <w:rFonts w:ascii="Times New Roman" w:eastAsia="Times New Roman" w:hAnsi="Times New Roman"/>
      <w:kern w:val="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0D4"/>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kern w:val="0"/>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kern w:val="0"/>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kern w:val="0"/>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kern w:val="0"/>
      <w:sz w:val="20"/>
      <w:szCs w:val="20"/>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kern w:val="0"/>
      <w:sz w:val="20"/>
      <w:szCs w:val="20"/>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kern w:val="0"/>
      <w:sz w:val="20"/>
      <w:szCs w:val="20"/>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kern w:val="0"/>
      <w:sz w:val="20"/>
      <w:szCs w:val="20"/>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kern w:val="0"/>
      <w:sz w:val="20"/>
      <w:szCs w:val="20"/>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kern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kern w:val="0"/>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kern w:val="0"/>
      <w:sz w:val="20"/>
      <w:szCs w:val="2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kern w:val="0"/>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Gl">
    <w:name w:val="Strong"/>
    <w:basedOn w:val="VarsaylanParagrafYazTipi"/>
    <w:uiPriority w:val="22"/>
    <w:qFormat/>
    <w:rsid w:val="003B129B"/>
    <w:rPr>
      <w:b/>
      <w:bCs/>
    </w:rPr>
  </w:style>
  <w:style w:type="character" w:styleId="Kpr">
    <w:name w:val="Hyperlink"/>
    <w:basedOn w:val="VarsaylanParagrafYazTipi"/>
    <w:uiPriority w:val="99"/>
    <w:unhideWhenUsed/>
    <w:rsid w:val="00937E94"/>
    <w:rPr>
      <w:color w:val="0000FF" w:themeColor="hyperlink"/>
      <w:u w:val="single"/>
    </w:rPr>
  </w:style>
  <w:style w:type="paragraph" w:styleId="NormalWeb">
    <w:name w:val="Normal (Web)"/>
    <w:basedOn w:val="Normal"/>
    <w:uiPriority w:val="99"/>
    <w:unhideWhenUsed/>
    <w:rsid w:val="001B493B"/>
    <w:pPr>
      <w:spacing w:before="100" w:beforeAutospacing="1" w:after="100" w:afterAutospacing="1" w:line="240" w:lineRule="auto"/>
    </w:pPr>
    <w:rPr>
      <w:rFonts w:ascii="Times New Roman" w:eastAsia="Times New Roman" w:hAnsi="Times New Roman"/>
      <w:ker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52617">
      <w:bodyDiv w:val="1"/>
      <w:marLeft w:val="0"/>
      <w:marRight w:val="0"/>
      <w:marTop w:val="0"/>
      <w:marBottom w:val="0"/>
      <w:divBdr>
        <w:top w:val="none" w:sz="0" w:space="0" w:color="auto"/>
        <w:left w:val="none" w:sz="0" w:space="0" w:color="auto"/>
        <w:bottom w:val="none" w:sz="0" w:space="0" w:color="auto"/>
        <w:right w:val="none" w:sz="0" w:space="0" w:color="auto"/>
      </w:divBdr>
    </w:div>
    <w:div w:id="334766491">
      <w:bodyDiv w:val="1"/>
      <w:marLeft w:val="0"/>
      <w:marRight w:val="0"/>
      <w:marTop w:val="0"/>
      <w:marBottom w:val="0"/>
      <w:divBdr>
        <w:top w:val="none" w:sz="0" w:space="0" w:color="auto"/>
        <w:left w:val="none" w:sz="0" w:space="0" w:color="auto"/>
        <w:bottom w:val="none" w:sz="0" w:space="0" w:color="auto"/>
        <w:right w:val="none" w:sz="0" w:space="0" w:color="auto"/>
      </w:divBdr>
    </w:div>
    <w:div w:id="1033267907">
      <w:bodyDiv w:val="1"/>
      <w:marLeft w:val="0"/>
      <w:marRight w:val="0"/>
      <w:marTop w:val="0"/>
      <w:marBottom w:val="0"/>
      <w:divBdr>
        <w:top w:val="none" w:sz="0" w:space="0" w:color="auto"/>
        <w:left w:val="none" w:sz="0" w:space="0" w:color="auto"/>
        <w:bottom w:val="none" w:sz="0" w:space="0" w:color="auto"/>
        <w:right w:val="none" w:sz="0" w:space="0" w:color="auto"/>
      </w:divBdr>
    </w:div>
    <w:div w:id="1043362145">
      <w:bodyDiv w:val="1"/>
      <w:marLeft w:val="0"/>
      <w:marRight w:val="0"/>
      <w:marTop w:val="0"/>
      <w:marBottom w:val="0"/>
      <w:divBdr>
        <w:top w:val="none" w:sz="0" w:space="0" w:color="auto"/>
        <w:left w:val="none" w:sz="0" w:space="0" w:color="auto"/>
        <w:bottom w:val="none" w:sz="0" w:space="0" w:color="auto"/>
        <w:right w:val="none" w:sz="0" w:space="0" w:color="auto"/>
      </w:divBdr>
    </w:div>
    <w:div w:id="1079595769">
      <w:bodyDiv w:val="1"/>
      <w:marLeft w:val="0"/>
      <w:marRight w:val="0"/>
      <w:marTop w:val="0"/>
      <w:marBottom w:val="0"/>
      <w:divBdr>
        <w:top w:val="none" w:sz="0" w:space="0" w:color="auto"/>
        <w:left w:val="none" w:sz="0" w:space="0" w:color="auto"/>
        <w:bottom w:val="none" w:sz="0" w:space="0" w:color="auto"/>
        <w:right w:val="none" w:sz="0" w:space="0" w:color="auto"/>
      </w:divBdr>
    </w:div>
    <w:div w:id="1191147466">
      <w:bodyDiv w:val="1"/>
      <w:marLeft w:val="0"/>
      <w:marRight w:val="0"/>
      <w:marTop w:val="0"/>
      <w:marBottom w:val="0"/>
      <w:divBdr>
        <w:top w:val="none" w:sz="0" w:space="0" w:color="auto"/>
        <w:left w:val="none" w:sz="0" w:space="0" w:color="auto"/>
        <w:bottom w:val="none" w:sz="0" w:space="0" w:color="auto"/>
        <w:right w:val="none" w:sz="0" w:space="0" w:color="auto"/>
      </w:divBdr>
    </w:div>
    <w:div w:id="1328552130">
      <w:bodyDiv w:val="1"/>
      <w:marLeft w:val="0"/>
      <w:marRight w:val="0"/>
      <w:marTop w:val="0"/>
      <w:marBottom w:val="0"/>
      <w:divBdr>
        <w:top w:val="none" w:sz="0" w:space="0" w:color="auto"/>
        <w:left w:val="none" w:sz="0" w:space="0" w:color="auto"/>
        <w:bottom w:val="none" w:sz="0" w:space="0" w:color="auto"/>
        <w:right w:val="none" w:sz="0" w:space="0" w:color="auto"/>
      </w:divBdr>
    </w:div>
    <w:div w:id="1359744178">
      <w:bodyDiv w:val="1"/>
      <w:marLeft w:val="0"/>
      <w:marRight w:val="0"/>
      <w:marTop w:val="0"/>
      <w:marBottom w:val="0"/>
      <w:divBdr>
        <w:top w:val="none" w:sz="0" w:space="0" w:color="auto"/>
        <w:left w:val="none" w:sz="0" w:space="0" w:color="auto"/>
        <w:bottom w:val="none" w:sz="0" w:space="0" w:color="auto"/>
        <w:right w:val="none" w:sz="0" w:space="0" w:color="auto"/>
      </w:divBdr>
    </w:div>
    <w:div w:id="1383746587">
      <w:bodyDiv w:val="1"/>
      <w:marLeft w:val="0"/>
      <w:marRight w:val="0"/>
      <w:marTop w:val="0"/>
      <w:marBottom w:val="0"/>
      <w:divBdr>
        <w:top w:val="none" w:sz="0" w:space="0" w:color="auto"/>
        <w:left w:val="none" w:sz="0" w:space="0" w:color="auto"/>
        <w:bottom w:val="none" w:sz="0" w:space="0" w:color="auto"/>
        <w:right w:val="none" w:sz="0" w:space="0" w:color="auto"/>
      </w:divBdr>
    </w:div>
    <w:div w:id="1425616073">
      <w:bodyDiv w:val="1"/>
      <w:marLeft w:val="0"/>
      <w:marRight w:val="0"/>
      <w:marTop w:val="0"/>
      <w:marBottom w:val="0"/>
      <w:divBdr>
        <w:top w:val="none" w:sz="0" w:space="0" w:color="auto"/>
        <w:left w:val="none" w:sz="0" w:space="0" w:color="auto"/>
        <w:bottom w:val="none" w:sz="0" w:space="0" w:color="auto"/>
        <w:right w:val="none" w:sz="0" w:space="0" w:color="auto"/>
      </w:divBdr>
    </w:div>
    <w:div w:id="1454328809">
      <w:bodyDiv w:val="1"/>
      <w:marLeft w:val="0"/>
      <w:marRight w:val="0"/>
      <w:marTop w:val="0"/>
      <w:marBottom w:val="0"/>
      <w:divBdr>
        <w:top w:val="none" w:sz="0" w:space="0" w:color="auto"/>
        <w:left w:val="none" w:sz="0" w:space="0" w:color="auto"/>
        <w:bottom w:val="none" w:sz="0" w:space="0" w:color="auto"/>
        <w:right w:val="none" w:sz="0" w:space="0" w:color="auto"/>
      </w:divBdr>
    </w:div>
    <w:div w:id="1538348268">
      <w:bodyDiv w:val="1"/>
      <w:marLeft w:val="0"/>
      <w:marRight w:val="0"/>
      <w:marTop w:val="0"/>
      <w:marBottom w:val="0"/>
      <w:divBdr>
        <w:top w:val="none" w:sz="0" w:space="0" w:color="auto"/>
        <w:left w:val="none" w:sz="0" w:space="0" w:color="auto"/>
        <w:bottom w:val="none" w:sz="0" w:space="0" w:color="auto"/>
        <w:right w:val="none" w:sz="0" w:space="0" w:color="auto"/>
      </w:divBdr>
    </w:div>
    <w:div w:id="1654675117">
      <w:bodyDiv w:val="1"/>
      <w:marLeft w:val="0"/>
      <w:marRight w:val="0"/>
      <w:marTop w:val="0"/>
      <w:marBottom w:val="0"/>
      <w:divBdr>
        <w:top w:val="none" w:sz="0" w:space="0" w:color="auto"/>
        <w:left w:val="none" w:sz="0" w:space="0" w:color="auto"/>
        <w:bottom w:val="none" w:sz="0" w:space="0" w:color="auto"/>
        <w:right w:val="none" w:sz="0" w:space="0" w:color="auto"/>
      </w:divBdr>
    </w:div>
    <w:div w:id="1842425359">
      <w:bodyDiv w:val="1"/>
      <w:marLeft w:val="0"/>
      <w:marRight w:val="0"/>
      <w:marTop w:val="0"/>
      <w:marBottom w:val="0"/>
      <w:divBdr>
        <w:top w:val="none" w:sz="0" w:space="0" w:color="auto"/>
        <w:left w:val="none" w:sz="0" w:space="0" w:color="auto"/>
        <w:bottom w:val="none" w:sz="0" w:space="0" w:color="auto"/>
        <w:right w:val="none" w:sz="0" w:space="0" w:color="auto"/>
      </w:divBdr>
    </w:div>
    <w:div w:id="19588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ionalgallery.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usee-orsay.fr/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at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uvre.fr/en" TargetMode="External"/><Relationship Id="rId5" Type="http://schemas.openxmlformats.org/officeDocument/2006/relationships/settings" Target="settings.xml"/><Relationship Id="rId15" Type="http://schemas.openxmlformats.org/officeDocument/2006/relationships/hyperlink" Target="https://www.rijksmuseum.nl/en"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etmuseum.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EB8D-EBCA-4DA1-9709-D9F3F7C5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Özacan Gürbüz</dc:creator>
  <cp:lastModifiedBy>nihal</cp:lastModifiedBy>
  <cp:revision>2</cp:revision>
  <dcterms:created xsi:type="dcterms:W3CDTF">2025-02-14T06:38:00Z</dcterms:created>
  <dcterms:modified xsi:type="dcterms:W3CDTF">2025-02-14T06:38:00Z</dcterms:modified>
</cp:coreProperties>
</file>